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B6DAD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623717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623717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62371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2371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Vzdelávanie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2371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2371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2371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2371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312011U517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23717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GYMZA CHEMIK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3717" w:rsidRDefault="00127EE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22</w:t>
            </w:r>
            <w:r w:rsidR="006434DF" w:rsidRPr="00623717">
              <w:rPr>
                <w:rFonts w:ascii="Times New Roman" w:hAnsi="Times New Roman"/>
              </w:rPr>
              <w:t>.03.2021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23717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23717" w:rsidRDefault="006434D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623717" w:rsidTr="007B6C7D">
        <w:tc>
          <w:tcPr>
            <w:tcW w:w="4606" w:type="dxa"/>
          </w:tcPr>
          <w:p w:rsidR="00F305BB" w:rsidRPr="0062371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23717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623717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623717" w:rsidTr="007B6C7D">
        <w:trPr>
          <w:trHeight w:val="6419"/>
        </w:trPr>
        <w:tc>
          <w:tcPr>
            <w:tcW w:w="9212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62371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 xml:space="preserve">krátka anotácia, kľúčové slová </w:t>
            </w:r>
          </w:p>
          <w:p w:rsidR="005150F4" w:rsidRDefault="005150F4" w:rsidP="008752A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3717">
              <w:rPr>
                <w:rFonts w:ascii="Times New Roman" w:hAnsi="Times New Roman"/>
              </w:rPr>
              <w:t xml:space="preserve"> </w:t>
            </w:r>
            <w:r w:rsidR="00127EEB" w:rsidRPr="00623717">
              <w:rPr>
                <w:rFonts w:ascii="Times New Roman" w:eastAsia="Times New Roman" w:hAnsi="Times New Roman"/>
                <w:color w:val="000000"/>
              </w:rPr>
              <w:t>Inovatívne metódy vo výučbe chémie</w:t>
            </w:r>
            <w:r w:rsidR="008752A3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623717" w:rsidRDefault="008752A3" w:rsidP="008752A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623717" w:rsidRPr="00623717">
              <w:rPr>
                <w:rFonts w:ascii="Times New Roman" w:hAnsi="Times New Roman" w:cs="Times New Roman"/>
                <w:sz w:val="23"/>
                <w:szCs w:val="23"/>
              </w:rPr>
              <w:t xml:space="preserve">Chemické učebné úlohy zamerané na rozvoj 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overenie bádateľských zručností,</w:t>
            </w:r>
          </w:p>
          <w:p w:rsidR="008752A3" w:rsidRDefault="008752A3" w:rsidP="008752A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Bádateľsky orientované vyučovanie</w:t>
            </w:r>
          </w:p>
          <w:p w:rsidR="008752A3" w:rsidRDefault="00EF40ED" w:rsidP="008752A3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Typy bádania.</w:t>
            </w:r>
          </w:p>
          <w:p w:rsidR="00EF40ED" w:rsidRPr="00623717" w:rsidRDefault="00EF40ED" w:rsidP="00EF40ED">
            <w:pPr>
              <w:pStyle w:val="Default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7EEB" w:rsidRPr="00623717" w:rsidRDefault="00127EEB" w:rsidP="00127E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23717" w:rsidTr="004B5343">
        <w:trPr>
          <w:trHeight w:val="1275"/>
        </w:trPr>
        <w:tc>
          <w:tcPr>
            <w:tcW w:w="9212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62371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7EEB" w:rsidRPr="00623717" w:rsidRDefault="00127EEB" w:rsidP="00127EE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3717">
              <w:rPr>
                <w:rFonts w:ascii="Times New Roman" w:eastAsia="Times New Roman" w:hAnsi="Times New Roman"/>
                <w:color w:val="000000"/>
              </w:rPr>
              <w:t xml:space="preserve">  Inovatívne metódy vo výučbe chémie</w:t>
            </w:r>
          </w:p>
          <w:p w:rsidR="00623717" w:rsidRPr="00623717" w:rsidRDefault="00623717" w:rsidP="0062371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237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využívanie, samostatná tvorba a implementácie aktivít aktívneho bádania s podporou digitálnych technológií do vyučovania,</w:t>
            </w:r>
          </w:p>
          <w:p w:rsidR="00623717" w:rsidRPr="00623717" w:rsidRDefault="00623717" w:rsidP="0062371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237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 kriticky zhodnotiť kvalitu učebného materiálu zameraného na realizáciu bádateľskej aktivity s podporou digitálnych technológií pre prírodovedné vzdelávanie </w:t>
            </w:r>
          </w:p>
          <w:p w:rsid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r w:rsidRPr="008752A3">
              <w:rPr>
                <w:rFonts w:ascii="Times New Roman" w:hAnsi="Times New Roman"/>
              </w:rPr>
              <w:t xml:space="preserve">Úrovne bádania na základe množstva </w:t>
            </w:r>
            <w:r w:rsidRPr="008752A3">
              <w:rPr>
                <w:rFonts w:ascii="Times New Roman" w:hAnsi="Times New Roman"/>
              </w:rPr>
              <w:t>žiakovi poskytnutých informácií:</w:t>
            </w: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52A3">
              <w:rPr>
                <w:rFonts w:ascii="Times New Roman" w:hAnsi="Times New Roman"/>
              </w:rPr>
              <w:t>1</w:t>
            </w:r>
            <w:r w:rsidRPr="008752A3">
              <w:rPr>
                <w:rFonts w:ascii="Times New Roman" w:hAnsi="Times New Roman"/>
              </w:rPr>
              <w:t>.</w:t>
            </w:r>
            <w:r w:rsidRPr="008752A3">
              <w:rPr>
                <w:rFonts w:ascii="Times New Roman" w:hAnsi="Times New Roman"/>
              </w:rPr>
              <w:t xml:space="preserve"> Potvrdzujúce bádanie (Confirmation inquiry) Žiaci potvrdzujú platnosť nejakého zákona (poznatku, súvislosti) v aktivite, ktorej výsledok už poznajú. </w:t>
            </w: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52A3">
              <w:rPr>
                <w:rFonts w:ascii="Times New Roman" w:hAnsi="Times New Roman"/>
              </w:rPr>
              <w:t>2</w:t>
            </w:r>
            <w:r w:rsidRPr="008752A3">
              <w:rPr>
                <w:rFonts w:ascii="Times New Roman" w:hAnsi="Times New Roman"/>
              </w:rPr>
              <w:t>.</w:t>
            </w:r>
            <w:r w:rsidRPr="008752A3">
              <w:rPr>
                <w:rFonts w:ascii="Times New Roman" w:hAnsi="Times New Roman"/>
              </w:rPr>
              <w:t xml:space="preserve"> Štruktúrované bádanie (Structured inquiry) Žiaci riešia problém sformulovaný učiteľom na z</w:t>
            </w:r>
            <w:r w:rsidRPr="008752A3">
              <w:rPr>
                <w:rFonts w:ascii="Times New Roman" w:hAnsi="Times New Roman"/>
              </w:rPr>
              <w:t xml:space="preserve">áklade pripraveného postupu. </w:t>
            </w:r>
            <w:r w:rsidRPr="008752A3">
              <w:rPr>
                <w:rFonts w:ascii="Times New Roman" w:hAnsi="Times New Roman"/>
              </w:rPr>
              <w:t xml:space="preserve"> </w:t>
            </w: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52A3">
              <w:rPr>
                <w:rFonts w:ascii="Times New Roman" w:hAnsi="Times New Roman"/>
              </w:rPr>
              <w:t>3</w:t>
            </w:r>
            <w:r w:rsidRPr="008752A3">
              <w:rPr>
                <w:rFonts w:ascii="Times New Roman" w:hAnsi="Times New Roman"/>
              </w:rPr>
              <w:t>.</w:t>
            </w:r>
            <w:r w:rsidRPr="008752A3">
              <w:rPr>
                <w:rFonts w:ascii="Times New Roman" w:hAnsi="Times New Roman"/>
              </w:rPr>
              <w:t xml:space="preserve"> Riadené bádanie (Guided inquiry) Žiaci riešia problém sformulovaný učiteľom na základ</w:t>
            </w:r>
            <w:r w:rsidRPr="008752A3">
              <w:rPr>
                <w:rFonts w:ascii="Times New Roman" w:hAnsi="Times New Roman"/>
              </w:rPr>
              <w:t xml:space="preserve">e postupu, ktorý sami navrhnú. </w:t>
            </w:r>
          </w:p>
          <w:p w:rsidR="00F305BB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52A3">
              <w:rPr>
                <w:rFonts w:ascii="Times New Roman" w:hAnsi="Times New Roman"/>
              </w:rPr>
              <w:t>4.</w:t>
            </w:r>
            <w:r w:rsidRPr="008752A3">
              <w:rPr>
                <w:rFonts w:ascii="Times New Roman" w:hAnsi="Times New Roman"/>
              </w:rPr>
              <w:t xml:space="preserve"> Otvorené bádanie (Open inquiry) Žiaci riešia problém, ktorý samostatne sformulujú na základe postupu, ktorý sami navrhnú.     </w:t>
            </w: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2A3" w:rsidRP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752A3">
              <w:rPr>
                <w:rFonts w:ascii="Times New Roman" w:hAnsi="Times New Roman"/>
              </w:rPr>
              <w:t>V bežnej výučbe by</w:t>
            </w:r>
            <w:r w:rsidRPr="008752A3">
              <w:rPr>
                <w:rFonts w:ascii="Times New Roman" w:hAnsi="Times New Roman"/>
              </w:rPr>
              <w:t xml:space="preserve"> mali dominovať prvé tri úrovne bádateľských aktivít, ktoré poskytujú žiakovi istú dávku samostatnosti, ale zároveň  dostatok pomoci a vedenia zo strany učiteľa, ktorý drží priebeh hodiny pevne v rukách. Najvyššie úrovne bádania je vhodné zaradiť u žiakov, ktorí sú už na takýto spôsob výučby dobre natrénovaní, resp. u žiakov talentovaných so záujmom o prírodné vedy. Vyššie úrovne bádateľských aktivít možno použiť v triede, kde sú žiaci navyknutí pracovať v heterogénnych rovnocenných skupinách formou skupinového vyučovania.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2A3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2A3" w:rsidRPr="00623717" w:rsidRDefault="008752A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23717" w:rsidTr="00123359">
        <w:trPr>
          <w:trHeight w:val="2551"/>
        </w:trPr>
        <w:tc>
          <w:tcPr>
            <w:tcW w:w="9212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  <w:b/>
              </w:rPr>
              <w:t>Závery a odporúčania:</w:t>
            </w:r>
          </w:p>
          <w:p w:rsidR="00623717" w:rsidRPr="00623717" w:rsidRDefault="00623717" w:rsidP="00127EEB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127EEB" w:rsidRPr="00623717" w:rsidRDefault="00127EEB" w:rsidP="00127EEB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  <w:b/>
              </w:rPr>
              <w:t>Potrebné kompetencie</w:t>
            </w:r>
            <w:r w:rsidR="00623717" w:rsidRPr="00623717">
              <w:rPr>
                <w:rFonts w:ascii="Times New Roman" w:hAnsi="Times New Roman"/>
                <w:b/>
              </w:rPr>
              <w:t xml:space="preserve"> učiteľa v danej oblasti</w:t>
            </w:r>
          </w:p>
          <w:p w:rsidR="00127EEB" w:rsidRPr="00623717" w:rsidRDefault="00623717" w:rsidP="00127EEB">
            <w:pPr>
              <w:pStyle w:val="Default"/>
              <w:spacing w:after="34"/>
              <w:rPr>
                <w:rFonts w:ascii="Times New Roman" w:hAnsi="Times New Roman" w:cs="Times New Roman"/>
                <w:sz w:val="23"/>
                <w:szCs w:val="23"/>
              </w:rPr>
            </w:pPr>
            <w:r w:rsidRPr="0062371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752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23717">
              <w:rPr>
                <w:rFonts w:ascii="Times New Roman" w:hAnsi="Times New Roman" w:cs="Times New Roman"/>
                <w:sz w:val="23"/>
                <w:szCs w:val="23"/>
              </w:rPr>
              <w:t xml:space="preserve">pozná </w:t>
            </w:r>
            <w:r w:rsidR="00127EEB" w:rsidRPr="00623717">
              <w:rPr>
                <w:rFonts w:ascii="Times New Roman" w:hAnsi="Times New Roman" w:cs="Times New Roman"/>
                <w:sz w:val="23"/>
                <w:szCs w:val="23"/>
              </w:rPr>
              <w:t>požiadavky na vzdelávanie pre rozvoj konceptuálneho porozumenia a vedeckých a digitálnych zručností potrebných pre uplatnenie sa absolventa na trhu prá</w:t>
            </w:r>
            <w:r w:rsidRPr="00623717">
              <w:rPr>
                <w:rFonts w:ascii="Times New Roman" w:hAnsi="Times New Roman" w:cs="Times New Roman"/>
                <w:sz w:val="23"/>
                <w:szCs w:val="23"/>
              </w:rPr>
              <w:t>ce,</w:t>
            </w:r>
          </w:p>
          <w:p w:rsidR="00127EEB" w:rsidRPr="00623717" w:rsidRDefault="00623717" w:rsidP="00127EEB">
            <w:pPr>
              <w:pStyle w:val="Default"/>
              <w:spacing w:after="34"/>
              <w:rPr>
                <w:rFonts w:ascii="Times New Roman" w:hAnsi="Times New Roman" w:cs="Times New Roman"/>
                <w:sz w:val="23"/>
                <w:szCs w:val="23"/>
              </w:rPr>
            </w:pPr>
            <w:r w:rsidRPr="0062371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27EEB" w:rsidRPr="00623717">
              <w:rPr>
                <w:rFonts w:ascii="Times New Roman" w:hAnsi="Times New Roman" w:cs="Times New Roman"/>
                <w:sz w:val="23"/>
                <w:szCs w:val="23"/>
              </w:rPr>
              <w:t xml:space="preserve">pozná aktuálne trendy v oblasti prírodovedného vzdelávania orientovaného na aktívne žiacke prírodovedné bádanie a pozná a uvedomujte si význam digitálnych technológií pre podporu aktívneho prírodovedného bádania, </w:t>
            </w:r>
          </w:p>
          <w:p w:rsidR="00127EEB" w:rsidRPr="00623717" w:rsidRDefault="00623717" w:rsidP="00127EE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2371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27EEB" w:rsidRPr="00623717">
              <w:rPr>
                <w:rFonts w:ascii="Times New Roman" w:hAnsi="Times New Roman" w:cs="Times New Roman"/>
                <w:sz w:val="23"/>
                <w:szCs w:val="23"/>
              </w:rPr>
              <w:t>vie využívať digitálne technológie v oblasti prípravy a realizácie reálnych experimentov podporovaných digitálnymi technológiami,</w:t>
            </w:r>
          </w:p>
          <w:p w:rsidR="00123359" w:rsidRPr="00623717" w:rsidRDefault="00623717" w:rsidP="006237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37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 v</w:t>
            </w:r>
            <w:r w:rsidR="00127EEB" w:rsidRPr="0062371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ie transformovať tradičnú aktivitu na bádateľskú. </w:t>
            </w:r>
          </w:p>
          <w:p w:rsidR="00123359" w:rsidRPr="00623717" w:rsidRDefault="00123359" w:rsidP="001233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62371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23717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623717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623717" w:rsidTr="007B6C7D">
        <w:tc>
          <w:tcPr>
            <w:tcW w:w="4077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23717" w:rsidRDefault="004D4C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Pae</w:t>
            </w:r>
            <w:r w:rsidR="002F71A3" w:rsidRPr="00623717">
              <w:rPr>
                <w:rFonts w:ascii="Times New Roman" w:hAnsi="Times New Roman"/>
              </w:rPr>
              <w:t>d</w:t>
            </w:r>
            <w:r w:rsidRPr="00623717">
              <w:rPr>
                <w:rFonts w:ascii="Times New Roman" w:hAnsi="Times New Roman"/>
              </w:rPr>
              <w:t>Dr. Katarína Kitašová</w:t>
            </w:r>
          </w:p>
        </w:tc>
      </w:tr>
      <w:tr w:rsidR="00F305BB" w:rsidRPr="00623717" w:rsidTr="007B6C7D">
        <w:tc>
          <w:tcPr>
            <w:tcW w:w="4077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23717" w:rsidRDefault="0062371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22</w:t>
            </w:r>
            <w:r w:rsidR="004D4C05" w:rsidRPr="00623717">
              <w:rPr>
                <w:rFonts w:ascii="Times New Roman" w:hAnsi="Times New Roman"/>
              </w:rPr>
              <w:t>.03.2021</w:t>
            </w:r>
          </w:p>
        </w:tc>
      </w:tr>
      <w:tr w:rsidR="00F305BB" w:rsidRPr="00623717" w:rsidTr="007B6C7D">
        <w:tc>
          <w:tcPr>
            <w:tcW w:w="4077" w:type="dxa"/>
          </w:tcPr>
          <w:p w:rsidR="00F305BB" w:rsidRPr="0062371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2371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05" w:rsidRPr="00623717" w:rsidTr="007B6C7D">
        <w:tc>
          <w:tcPr>
            <w:tcW w:w="4077" w:type="dxa"/>
          </w:tcPr>
          <w:p w:rsidR="004D4C05" w:rsidRPr="00623717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D4C05" w:rsidRPr="00623717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Mgr. Jana Leibiczerová</w:t>
            </w:r>
          </w:p>
        </w:tc>
      </w:tr>
      <w:tr w:rsidR="004D4C05" w:rsidRPr="00623717" w:rsidTr="007B6C7D">
        <w:tc>
          <w:tcPr>
            <w:tcW w:w="4077" w:type="dxa"/>
          </w:tcPr>
          <w:p w:rsidR="004D4C05" w:rsidRPr="00623717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D4C05" w:rsidRPr="00623717" w:rsidRDefault="00623717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22</w:t>
            </w:r>
            <w:r w:rsidR="004D4C05" w:rsidRPr="00623717">
              <w:rPr>
                <w:rFonts w:ascii="Times New Roman" w:hAnsi="Times New Roman"/>
              </w:rPr>
              <w:t>.03.2021</w:t>
            </w:r>
          </w:p>
        </w:tc>
      </w:tr>
      <w:tr w:rsidR="004D4C05" w:rsidRPr="00623717" w:rsidTr="007B6C7D">
        <w:tc>
          <w:tcPr>
            <w:tcW w:w="4077" w:type="dxa"/>
          </w:tcPr>
          <w:p w:rsidR="004D4C05" w:rsidRPr="00623717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D4C05" w:rsidRPr="00623717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23717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623717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623717">
        <w:rPr>
          <w:rFonts w:ascii="Times New Roman" w:hAnsi="Times New Roman"/>
          <w:b/>
        </w:rPr>
        <w:t>Príloha:</w:t>
      </w:r>
    </w:p>
    <w:p w:rsidR="00F305BB" w:rsidRPr="00623717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623717">
        <w:rPr>
          <w:rFonts w:ascii="Times New Roman" w:hAnsi="Times New Roman"/>
        </w:rPr>
        <w:t>Prezenčná listina zo stretnutia pedagogického klubu</w:t>
      </w:r>
    </w:p>
    <w:p w:rsidR="00F305BB" w:rsidRPr="00623717" w:rsidRDefault="00EF40ED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</w:t>
      </w:r>
      <w:r w:rsidR="00F305BB" w:rsidRPr="00623717">
        <w:rPr>
          <w:rFonts w:ascii="Times New Roman" w:hAnsi="Times New Roman"/>
          <w:b/>
          <w:sz w:val="28"/>
          <w:szCs w:val="28"/>
        </w:rPr>
        <w:t>okyny k vyplneniu Správy o činnosti pedagogického klubu:</w:t>
      </w:r>
    </w:p>
    <w:p w:rsidR="00F305BB" w:rsidRPr="00623717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623717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623717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Prioritná os – Vzdelávanie</w:t>
      </w:r>
    </w:p>
    <w:p w:rsidR="00F305BB" w:rsidRPr="00623717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Kód projektu ITMS2014+ - uvedie sa kód projektu podľa zmluvy NFP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Miesto stretnutia  pedagogického klubu -uvedie sa miesto stretnutia daného klubu učiteľov, ktorý je totožný s miestom konania na prezenčnej listine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623717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Dátum – uvedie sa dátum vypracovania správy o činnosti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62371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623717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Dátum – uvedie sa dátum schválenia správy o činnosti</w:t>
      </w:r>
    </w:p>
    <w:p w:rsidR="00F305BB" w:rsidRPr="0062371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23717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F40ED" w:rsidRDefault="00EF40ED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F40ED" w:rsidRDefault="00EF40ED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F40ED" w:rsidRPr="00623717" w:rsidRDefault="00EF40ED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623717" w:rsidRDefault="00F305BB" w:rsidP="00D0796E">
      <w:pPr>
        <w:rPr>
          <w:rFonts w:ascii="Times New Roman" w:hAnsi="Times New Roman"/>
        </w:rPr>
      </w:pPr>
      <w:r w:rsidRPr="00623717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8752A3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p w:rsidR="00F305BB" w:rsidRPr="00623717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623717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623717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623717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623717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623717" w:rsidTr="001745A4">
        <w:tc>
          <w:tcPr>
            <w:tcW w:w="3528" w:type="dxa"/>
          </w:tcPr>
          <w:p w:rsidR="00F305BB" w:rsidRPr="00623717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623717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23717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623717" w:rsidRDefault="00F305BB" w:rsidP="00D0796E">
      <w:pPr>
        <w:rPr>
          <w:rFonts w:ascii="Times New Roman" w:hAnsi="Times New Roman"/>
        </w:rPr>
      </w:pPr>
    </w:p>
    <w:p w:rsidR="00F305BB" w:rsidRPr="00623717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23717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623717" w:rsidRDefault="00F305BB" w:rsidP="00D0796E">
      <w:pPr>
        <w:rPr>
          <w:rFonts w:ascii="Times New Roman" w:hAnsi="Times New Roman"/>
        </w:rPr>
      </w:pPr>
    </w:p>
    <w:p w:rsidR="00F305BB" w:rsidRPr="00623717" w:rsidRDefault="00F305BB" w:rsidP="00D0796E">
      <w:pPr>
        <w:rPr>
          <w:rFonts w:ascii="Times New Roman" w:hAnsi="Times New Roman"/>
        </w:rPr>
      </w:pPr>
      <w:r w:rsidRPr="00623717">
        <w:rPr>
          <w:rFonts w:ascii="Times New Roman" w:hAnsi="Times New Roman"/>
        </w:rPr>
        <w:t>Miesto konania stretnutia:</w:t>
      </w:r>
      <w:r w:rsidR="00127EEB" w:rsidRPr="00623717">
        <w:rPr>
          <w:rFonts w:ascii="Times New Roman" w:hAnsi="Times New Roman"/>
        </w:rPr>
        <w:t xml:space="preserve"> </w:t>
      </w:r>
      <w:r w:rsidR="000C09D6" w:rsidRPr="00623717">
        <w:rPr>
          <w:rFonts w:ascii="Times New Roman" w:hAnsi="Times New Roman"/>
        </w:rPr>
        <w:t>Gymnázium Hlinská 29, Žilina</w:t>
      </w:r>
    </w:p>
    <w:p w:rsidR="00F305BB" w:rsidRPr="00623717" w:rsidRDefault="00F305BB" w:rsidP="00D0796E">
      <w:pPr>
        <w:rPr>
          <w:rFonts w:ascii="Times New Roman" w:hAnsi="Times New Roman"/>
        </w:rPr>
      </w:pPr>
      <w:r w:rsidRPr="00623717">
        <w:rPr>
          <w:rFonts w:ascii="Times New Roman" w:hAnsi="Times New Roman"/>
        </w:rPr>
        <w:t>Dátum konania stretnutia:</w:t>
      </w:r>
      <w:r w:rsidR="00127EEB" w:rsidRPr="00623717">
        <w:rPr>
          <w:rFonts w:ascii="Times New Roman" w:hAnsi="Times New Roman"/>
        </w:rPr>
        <w:t xml:space="preserve">  22</w:t>
      </w:r>
      <w:r w:rsidR="004D4C05" w:rsidRPr="00623717">
        <w:rPr>
          <w:rFonts w:ascii="Times New Roman" w:hAnsi="Times New Roman"/>
        </w:rPr>
        <w:t>.03.2021</w:t>
      </w:r>
    </w:p>
    <w:p w:rsidR="00F305BB" w:rsidRPr="00623717" w:rsidRDefault="000C09D6" w:rsidP="00D0796E">
      <w:pPr>
        <w:rPr>
          <w:rFonts w:ascii="Times New Roman" w:hAnsi="Times New Roman"/>
        </w:rPr>
      </w:pPr>
      <w:r w:rsidRPr="00623717">
        <w:rPr>
          <w:rFonts w:ascii="Times New Roman" w:hAnsi="Times New Roman"/>
        </w:rPr>
        <w:t xml:space="preserve">Trvanie </w:t>
      </w:r>
      <w:r w:rsidR="004D4C05" w:rsidRPr="00623717">
        <w:rPr>
          <w:rFonts w:ascii="Times New Roman" w:hAnsi="Times New Roman"/>
        </w:rPr>
        <w:t xml:space="preserve">stretnutia: </w:t>
      </w:r>
      <w:r w:rsidR="00127EEB" w:rsidRPr="00623717">
        <w:rPr>
          <w:rFonts w:ascii="Times New Roman" w:hAnsi="Times New Roman"/>
        </w:rPr>
        <w:t xml:space="preserve">      </w:t>
      </w:r>
      <w:r w:rsidR="004D4C05" w:rsidRPr="00623717">
        <w:rPr>
          <w:rFonts w:ascii="Times New Roman" w:hAnsi="Times New Roman"/>
        </w:rPr>
        <w:t>od 14.00 hod</w:t>
      </w:r>
      <w:r w:rsidR="004D4C05" w:rsidRPr="00623717">
        <w:rPr>
          <w:rFonts w:ascii="Times New Roman" w:hAnsi="Times New Roman"/>
        </w:rPr>
        <w:tab/>
        <w:t>do 17</w:t>
      </w:r>
      <w:r w:rsidRPr="00623717">
        <w:rPr>
          <w:rFonts w:ascii="Times New Roman" w:hAnsi="Times New Roman"/>
        </w:rPr>
        <w:t xml:space="preserve">.00 </w:t>
      </w:r>
      <w:r w:rsidR="00F305BB" w:rsidRPr="00623717">
        <w:rPr>
          <w:rFonts w:ascii="Times New Roman" w:hAnsi="Times New Roman"/>
        </w:rPr>
        <w:t>hod</w:t>
      </w:r>
      <w:r w:rsidR="00F305BB" w:rsidRPr="00623717">
        <w:rPr>
          <w:rFonts w:ascii="Times New Roman" w:hAnsi="Times New Roman"/>
        </w:rPr>
        <w:tab/>
      </w:r>
    </w:p>
    <w:p w:rsidR="00F305BB" w:rsidRPr="00623717" w:rsidRDefault="00F305BB" w:rsidP="00D0796E">
      <w:pPr>
        <w:rPr>
          <w:rFonts w:ascii="Times New Roman" w:hAnsi="Times New Roman"/>
        </w:rPr>
      </w:pPr>
    </w:p>
    <w:p w:rsidR="00F305BB" w:rsidRPr="00623717" w:rsidRDefault="00F305BB" w:rsidP="00D0796E">
      <w:pPr>
        <w:rPr>
          <w:rFonts w:ascii="Times New Roman" w:hAnsi="Times New Roman"/>
        </w:rPr>
      </w:pPr>
      <w:r w:rsidRPr="00623717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Meno a</w:t>
            </w:r>
            <w:r w:rsidR="00127EEB" w:rsidRPr="00623717">
              <w:rPr>
                <w:rFonts w:ascii="Times New Roman" w:hAnsi="Times New Roman"/>
              </w:rPr>
              <w:t> </w:t>
            </w:r>
            <w:r w:rsidRPr="00623717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Inštitúcia</w:t>
            </w: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623717" w:rsidRDefault="002B330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</w:t>
            </w:r>
            <w:r w:rsidR="002F71A3" w:rsidRPr="00623717">
              <w:rPr>
                <w:rFonts w:ascii="Times New Roman" w:hAnsi="Times New Roman"/>
              </w:rPr>
              <w:t xml:space="preserve"> Ing. </w:t>
            </w:r>
            <w:r w:rsidR="00FD5D35" w:rsidRPr="00623717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623717" w:rsidRDefault="002F71A3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 xml:space="preserve">PaedDr. </w:t>
            </w:r>
            <w:r w:rsidR="00FD5D35" w:rsidRPr="00623717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623717" w:rsidRDefault="002F71A3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 xml:space="preserve">Mgr. </w:t>
            </w:r>
            <w:r w:rsidR="00FD5D35" w:rsidRPr="00623717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623717" w:rsidRDefault="002F71A3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 xml:space="preserve">RNDr. </w:t>
            </w:r>
            <w:r w:rsidR="00FD5D35" w:rsidRPr="00623717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FD5D35" w:rsidP="001745A4">
            <w:pPr>
              <w:rPr>
                <w:rFonts w:ascii="Times New Roman" w:hAnsi="Times New Roman"/>
              </w:rPr>
            </w:pPr>
            <w:r w:rsidRPr="00623717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37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23717" w:rsidTr="0000510A">
        <w:trPr>
          <w:trHeight w:val="355"/>
        </w:trPr>
        <w:tc>
          <w:tcPr>
            <w:tcW w:w="544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623717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AD" w:rsidRDefault="006B6DAD" w:rsidP="00CF35D8">
      <w:pPr>
        <w:spacing w:after="0" w:line="240" w:lineRule="auto"/>
      </w:pPr>
      <w:r>
        <w:separator/>
      </w:r>
    </w:p>
  </w:endnote>
  <w:endnote w:type="continuationSeparator" w:id="0">
    <w:p w:rsidR="006B6DAD" w:rsidRDefault="006B6DA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AD" w:rsidRDefault="006B6DAD" w:rsidP="00CF35D8">
      <w:pPr>
        <w:spacing w:after="0" w:line="240" w:lineRule="auto"/>
      </w:pPr>
      <w:r>
        <w:separator/>
      </w:r>
    </w:p>
  </w:footnote>
  <w:footnote w:type="continuationSeparator" w:id="0">
    <w:p w:rsidR="006B6DAD" w:rsidRDefault="006B6DA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94D26"/>
    <w:multiLevelType w:val="hybridMultilevel"/>
    <w:tmpl w:val="A21A2D1A"/>
    <w:lvl w:ilvl="0" w:tplc="74846AE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434CF"/>
    <w:rsid w:val="00053B89"/>
    <w:rsid w:val="000C09D6"/>
    <w:rsid w:val="000E6FBF"/>
    <w:rsid w:val="000F127B"/>
    <w:rsid w:val="00123359"/>
    <w:rsid w:val="00127EE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B330E"/>
    <w:rsid w:val="002D7F9B"/>
    <w:rsid w:val="002D7FC6"/>
    <w:rsid w:val="002E3F1A"/>
    <w:rsid w:val="002F71A3"/>
    <w:rsid w:val="0034733D"/>
    <w:rsid w:val="003700F7"/>
    <w:rsid w:val="00390C7D"/>
    <w:rsid w:val="00390FFC"/>
    <w:rsid w:val="003F10E0"/>
    <w:rsid w:val="00423CC3"/>
    <w:rsid w:val="00446402"/>
    <w:rsid w:val="004B5343"/>
    <w:rsid w:val="004C05D7"/>
    <w:rsid w:val="004D4C05"/>
    <w:rsid w:val="004F368A"/>
    <w:rsid w:val="00507CF5"/>
    <w:rsid w:val="005150F4"/>
    <w:rsid w:val="005361EC"/>
    <w:rsid w:val="00541786"/>
    <w:rsid w:val="0055263C"/>
    <w:rsid w:val="00583AF0"/>
    <w:rsid w:val="0058712F"/>
    <w:rsid w:val="00592E27"/>
    <w:rsid w:val="005C72B4"/>
    <w:rsid w:val="00623717"/>
    <w:rsid w:val="006377DA"/>
    <w:rsid w:val="006434DF"/>
    <w:rsid w:val="00667537"/>
    <w:rsid w:val="006A3977"/>
    <w:rsid w:val="006B6CBE"/>
    <w:rsid w:val="006B6DAD"/>
    <w:rsid w:val="006C5B94"/>
    <w:rsid w:val="006E77C5"/>
    <w:rsid w:val="007A5170"/>
    <w:rsid w:val="007A6CFA"/>
    <w:rsid w:val="007B6C7D"/>
    <w:rsid w:val="007D2E26"/>
    <w:rsid w:val="008058B8"/>
    <w:rsid w:val="008419AC"/>
    <w:rsid w:val="008721DB"/>
    <w:rsid w:val="008752A3"/>
    <w:rsid w:val="008C3B1D"/>
    <w:rsid w:val="008C3C41"/>
    <w:rsid w:val="00974E09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0F88"/>
    <w:rsid w:val="00BF2F35"/>
    <w:rsid w:val="00BF4683"/>
    <w:rsid w:val="00BF4792"/>
    <w:rsid w:val="00C065E1"/>
    <w:rsid w:val="00CA0B4D"/>
    <w:rsid w:val="00CA4FCB"/>
    <w:rsid w:val="00CA771E"/>
    <w:rsid w:val="00CD7D64"/>
    <w:rsid w:val="00CF35D8"/>
    <w:rsid w:val="00D01957"/>
    <w:rsid w:val="00D0796E"/>
    <w:rsid w:val="00D30586"/>
    <w:rsid w:val="00D5619C"/>
    <w:rsid w:val="00DA6ABC"/>
    <w:rsid w:val="00DD1AA4"/>
    <w:rsid w:val="00E36C97"/>
    <w:rsid w:val="00E926D8"/>
    <w:rsid w:val="00EC5730"/>
    <w:rsid w:val="00EF40ED"/>
    <w:rsid w:val="00F305BB"/>
    <w:rsid w:val="00F36E61"/>
    <w:rsid w:val="00F56530"/>
    <w:rsid w:val="00F61779"/>
    <w:rsid w:val="00FD3420"/>
    <w:rsid w:val="00FD5D35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83C7"/>
  <w15:docId w15:val="{B578C556-7DED-48B2-B247-D5166EB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D01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BC0F88"/>
    <w:rPr>
      <w:color w:val="0000FF"/>
      <w:u w:val="single"/>
    </w:rPr>
  </w:style>
  <w:style w:type="paragraph" w:customStyle="1" w:styleId="Default">
    <w:name w:val="Default"/>
    <w:rsid w:val="00127E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FF59-5A36-4909-9186-BF2B1C06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22</cp:revision>
  <cp:lastPrinted>2017-07-21T06:21:00Z</cp:lastPrinted>
  <dcterms:created xsi:type="dcterms:W3CDTF">2018-04-26T17:59:00Z</dcterms:created>
  <dcterms:modified xsi:type="dcterms:W3CDTF">2021-04-07T13:20:00Z</dcterms:modified>
</cp:coreProperties>
</file>