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4C6E1241" w:rsidR="00F14AD7" w:rsidRPr="001E068F" w:rsidRDefault="00803A01" w:rsidP="008D6B64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204559">
              <w:t>.</w:t>
            </w:r>
            <w:r>
              <w:t>10</w:t>
            </w:r>
            <w:r w:rsidR="008D6B64">
              <w:t>.</w:t>
            </w:r>
            <w:r w:rsidR="00204559">
              <w:t>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803A01">
        <w:trPr>
          <w:trHeight w:val="949"/>
        </w:trPr>
        <w:tc>
          <w:tcPr>
            <w:tcW w:w="0" w:type="auto"/>
          </w:tcPr>
          <w:p w14:paraId="08F60F6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46BD9D06" w:rsidR="00A14C1A" w:rsidRPr="003205FE" w:rsidRDefault="00374F0C" w:rsidP="003205FE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f</w:t>
            </w:r>
            <w:r w:rsidR="00F14AD7" w:rsidRPr="003205FE">
              <w:rPr>
                <w:rFonts w:ascii="Times New Roman" w:hAnsi="Times New Roman"/>
              </w:rPr>
              <w:t xml:space="preserve">inančná gramotnosť, </w:t>
            </w:r>
            <w:r w:rsidR="00B94B85">
              <w:rPr>
                <w:rFonts w:ascii="Times New Roman" w:hAnsi="Times New Roman"/>
              </w:rPr>
              <w:t>aktivizujúce metódy vo vyučovaní</w:t>
            </w:r>
            <w:r w:rsidR="000023EC" w:rsidRPr="003205FE">
              <w:rPr>
                <w:rFonts w:ascii="Times New Roman" w:hAnsi="Times New Roman"/>
              </w:rPr>
              <w:t xml:space="preserve">, </w:t>
            </w:r>
            <w:r w:rsidR="00B94B85">
              <w:rPr>
                <w:rFonts w:ascii="Times New Roman" w:hAnsi="Times New Roman"/>
              </w:rPr>
              <w:t xml:space="preserve">situačné </w:t>
            </w:r>
            <w:r w:rsidR="008D1FBA">
              <w:rPr>
                <w:rFonts w:ascii="Times New Roman" w:hAnsi="Times New Roman"/>
              </w:rPr>
              <w:t xml:space="preserve">vyučovacie </w:t>
            </w:r>
            <w:r w:rsidR="00B94B85">
              <w:rPr>
                <w:rFonts w:ascii="Times New Roman" w:hAnsi="Times New Roman"/>
              </w:rPr>
              <w:t>metódy</w:t>
            </w:r>
            <w:r w:rsidR="000023EC" w:rsidRPr="003205FE">
              <w:rPr>
                <w:rFonts w:ascii="Times New Roman" w:hAnsi="Times New Roman"/>
              </w:rPr>
              <w:t>,</w:t>
            </w:r>
            <w:r w:rsidR="008D1FBA">
              <w:rPr>
                <w:rFonts w:ascii="Times New Roman" w:hAnsi="Times New Roman"/>
              </w:rPr>
              <w:t xml:space="preserve"> výhody a nevýhody, prax</w:t>
            </w:r>
            <w:r w:rsidR="00276F64" w:rsidRPr="003205FE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803A01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FB315D" w14:textId="25CA53D3" w:rsidR="0086051C" w:rsidRDefault="007C2B16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9C47DD" w:rsidRPr="00D62476">
              <w:rPr>
                <w:rFonts w:ascii="Times New Roman" w:hAnsi="Times New Roman"/>
              </w:rPr>
              <w:t xml:space="preserve"> </w:t>
            </w:r>
            <w:r w:rsidR="0086051C">
              <w:rPr>
                <w:rFonts w:ascii="Times New Roman" w:hAnsi="Times New Roman"/>
              </w:rPr>
              <w:t xml:space="preserve"> </w:t>
            </w:r>
            <w:r w:rsidR="00803A01">
              <w:rPr>
                <w:rFonts w:ascii="Times New Roman" w:hAnsi="Times New Roman"/>
              </w:rPr>
              <w:t>Členovia klubu v rámci diskusie zadefinovali situačnú metódu:</w:t>
            </w:r>
          </w:p>
          <w:p w14:paraId="144326B2" w14:textId="1004FF0F" w:rsidR="005D606E" w:rsidRPr="005D606E" w:rsidRDefault="005D606E" w:rsidP="005D60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D606E">
              <w:rPr>
                <w:color w:val="auto"/>
                <w:sz w:val="22"/>
                <w:szCs w:val="22"/>
              </w:rPr>
              <w:t>Situačné metódy sú založené na prehľadnej, riešiteľnej, primeranej a vhodnej problémovej situácii. Sú to vlastne modelové situácie, vychádzajúce z reálnych udalostí, ktoré je treba vyriešiť. Problémová úloha má obyčajne viac riešení a často vyžaduje komplexný prístup, vedomosti z rôznych predmetov (s dôrazom na medzipredmetové vzťahy</w:t>
            </w:r>
            <w:r w:rsidR="00EB6F41">
              <w:rPr>
                <w:color w:val="auto"/>
                <w:sz w:val="22"/>
                <w:szCs w:val="22"/>
              </w:rPr>
              <w:t>)</w:t>
            </w:r>
            <w:r w:rsidRPr="005D606E">
              <w:rPr>
                <w:color w:val="auto"/>
                <w:sz w:val="22"/>
                <w:szCs w:val="22"/>
              </w:rPr>
              <w:t>. Cieľom je analýza predloženej situácie</w:t>
            </w:r>
            <w:r w:rsidRPr="005D606E">
              <w:rPr>
                <w:sz w:val="22"/>
                <w:szCs w:val="22"/>
              </w:rPr>
              <w:t xml:space="preserve">. </w:t>
            </w:r>
          </w:p>
          <w:p w14:paraId="6F30388D" w14:textId="77777777" w:rsidR="005D606E" w:rsidRPr="005D606E" w:rsidRDefault="005D606E" w:rsidP="005D606E">
            <w:pPr>
              <w:pStyle w:val="Default"/>
              <w:rPr>
                <w:color w:val="auto"/>
                <w:sz w:val="22"/>
                <w:szCs w:val="22"/>
              </w:rPr>
            </w:pPr>
            <w:r w:rsidRPr="005D606E">
              <w:rPr>
                <w:color w:val="auto"/>
                <w:sz w:val="22"/>
                <w:szCs w:val="22"/>
              </w:rPr>
              <w:tab/>
            </w:r>
            <w:r w:rsidRPr="005D606E">
              <w:rPr>
                <w:color w:val="auto"/>
                <w:sz w:val="22"/>
                <w:szCs w:val="22"/>
              </w:rPr>
              <w:tab/>
            </w:r>
          </w:p>
          <w:p w14:paraId="27F67AC7" w14:textId="3DFDB2C4" w:rsidR="005D606E" w:rsidRPr="005D606E" w:rsidRDefault="005D606E" w:rsidP="005D606E">
            <w:pPr>
              <w:pStyle w:val="Default"/>
              <w:rPr>
                <w:sz w:val="22"/>
                <w:szCs w:val="22"/>
              </w:rPr>
            </w:pPr>
            <w:r w:rsidRPr="005D606E">
              <w:rPr>
                <w:sz w:val="22"/>
                <w:szCs w:val="22"/>
              </w:rPr>
              <w:t xml:space="preserve">Situácie môžu byť sprostredkované rôznymi spôsobmi: </w:t>
            </w:r>
          </w:p>
          <w:p w14:paraId="35D0DA04" w14:textId="77777777" w:rsidR="005D606E" w:rsidRPr="005D606E" w:rsidRDefault="005D606E" w:rsidP="005D606E">
            <w:pPr>
              <w:pStyle w:val="Default"/>
              <w:numPr>
                <w:ilvl w:val="0"/>
                <w:numId w:val="13"/>
              </w:numPr>
              <w:spacing w:after="42"/>
              <w:rPr>
                <w:sz w:val="22"/>
                <w:szCs w:val="22"/>
              </w:rPr>
            </w:pPr>
            <w:r w:rsidRPr="005D606E">
              <w:rPr>
                <w:sz w:val="22"/>
                <w:szCs w:val="22"/>
              </w:rPr>
              <w:lastRenderedPageBreak/>
              <w:t xml:space="preserve">textová podoba (príbeh, popis konkrétnej situácie, odborný článok, úryvok z knihy), </w:t>
            </w:r>
          </w:p>
          <w:p w14:paraId="2848AE5C" w14:textId="77777777" w:rsidR="005D606E" w:rsidRPr="005D606E" w:rsidRDefault="005D606E" w:rsidP="005D606E">
            <w:pPr>
              <w:pStyle w:val="Default"/>
              <w:numPr>
                <w:ilvl w:val="0"/>
                <w:numId w:val="13"/>
              </w:numPr>
              <w:spacing w:after="42"/>
              <w:rPr>
                <w:sz w:val="22"/>
                <w:szCs w:val="22"/>
              </w:rPr>
            </w:pPr>
            <w:r w:rsidRPr="005D606E">
              <w:rPr>
                <w:sz w:val="22"/>
                <w:szCs w:val="22"/>
              </w:rPr>
              <w:t xml:space="preserve">audioukážka (nahrávka rozhovoru, analýza hudobnej skladby, ukážka poézie, popis konkrétnej situácie), </w:t>
            </w:r>
          </w:p>
          <w:p w14:paraId="0755D046" w14:textId="77777777" w:rsidR="005D606E" w:rsidRPr="005D606E" w:rsidRDefault="005D606E" w:rsidP="005D606E">
            <w:pPr>
              <w:pStyle w:val="Default"/>
              <w:numPr>
                <w:ilvl w:val="0"/>
                <w:numId w:val="13"/>
              </w:numPr>
              <w:spacing w:after="42"/>
              <w:rPr>
                <w:sz w:val="22"/>
                <w:szCs w:val="22"/>
              </w:rPr>
            </w:pPr>
            <w:r w:rsidRPr="005D606E">
              <w:rPr>
                <w:sz w:val="22"/>
                <w:szCs w:val="22"/>
              </w:rPr>
              <w:t xml:space="preserve">videoukážka (dokumentárne filmy, filmy, divadelné ukážky, reklamy), </w:t>
            </w:r>
          </w:p>
          <w:p w14:paraId="0223C089" w14:textId="77777777" w:rsidR="005D606E" w:rsidRPr="005D606E" w:rsidRDefault="005D606E" w:rsidP="005D606E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D606E">
              <w:rPr>
                <w:sz w:val="22"/>
                <w:szCs w:val="22"/>
              </w:rPr>
              <w:t xml:space="preserve">počítačová podpora (web stránky, power-point prezentácie, krátke videá, výukové programy, aplikácie) </w:t>
            </w:r>
          </w:p>
          <w:p w14:paraId="309DF69A" w14:textId="77777777" w:rsidR="005D606E" w:rsidRPr="005D606E" w:rsidRDefault="005D606E" w:rsidP="005D606E">
            <w:pPr>
              <w:pStyle w:val="Default"/>
              <w:rPr>
                <w:sz w:val="22"/>
                <w:szCs w:val="22"/>
              </w:rPr>
            </w:pPr>
          </w:p>
          <w:p w14:paraId="370A3994" w14:textId="4A323190" w:rsidR="005D606E" w:rsidRPr="005D606E" w:rsidRDefault="005D606E" w:rsidP="005D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06E">
              <w:rPr>
                <w:rFonts w:ascii="Times New Roman" w:hAnsi="Times New Roman"/>
              </w:rPr>
              <w:t xml:space="preserve">Žiaci by mali mať k dispozícii čo najviac dostupných dát, metóda pracuje s nadobudnutými skúsenosťami a prehľadom. Kladie tým pádom nároky na intelektuálnu stránku. Žiaci by mali stanoviť príčiny problému, resp. zobrazenej situácie. Danú situáciu je nutné interpretovať a navrhnúť alternatívne riešenie, aby k nej nedošlo. Výsledkom je teda optimálny variant, ktorý by sa mohol zrealizovať v praxi.  </w:t>
            </w:r>
          </w:p>
          <w:p w14:paraId="5EE9CD19" w14:textId="4A6E19A4" w:rsidR="00534B5D" w:rsidRDefault="00534B5D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4357E2" w14:textId="77777777" w:rsidR="0086051C" w:rsidRDefault="00534B5D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="00EB6F41">
              <w:rPr>
                <w:rFonts w:ascii="Times New Roman" w:hAnsi="Times New Roman"/>
              </w:rPr>
              <w:t xml:space="preserve">Výhody a nevýhody využitia situačnej metódy vo vyučovaní finančnej gramotnosti, ktoré členovia klubu finančnej gramotnosti zostavili na základe skúseností s využívania tejto metódy na svojich hodinách: </w:t>
            </w:r>
          </w:p>
          <w:p w14:paraId="6A653FD0" w14:textId="454ED8BC" w:rsidR="00EB6F41" w:rsidRDefault="00EB6F41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Výhody: </w:t>
            </w:r>
          </w:p>
          <w:p w14:paraId="38F527B7" w14:textId="108D326F" w:rsidR="00EB6F41" w:rsidRPr="00B94B85" w:rsidRDefault="00EB6F41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prirodzená forma učenia pre žiakov, </w:t>
            </w:r>
          </w:p>
          <w:p w14:paraId="470C878A" w14:textId="733DDC6C" w:rsidR="00EB6F41" w:rsidRDefault="00EB6F41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učitelia lepšie spoznávajú žiakov a žiaci sa spoznávajú navzájom</w:t>
            </w:r>
            <w:r w:rsidR="00783914" w:rsidRPr="00B94B85">
              <w:rPr>
                <w:rFonts w:ascii="Times New Roman" w:hAnsi="Times New Roman"/>
              </w:rPr>
              <w:t>,</w:t>
            </w:r>
          </w:p>
          <w:p w14:paraId="273E14FF" w14:textId="19956769" w:rsidR="008D1FBA" w:rsidRDefault="008D1FBA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potreba komplexnosti v poznatkoch, prístupe a riešení úloh,</w:t>
            </w:r>
          </w:p>
          <w:p w14:paraId="0ADB6687" w14:textId="437274D5" w:rsidR="008D1FBA" w:rsidRPr="00B94B85" w:rsidRDefault="008D1FBA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medzipredmetovosť,</w:t>
            </w:r>
          </w:p>
          <w:p w14:paraId="29572656" w14:textId="77777777" w:rsidR="00EB6F41" w:rsidRPr="00B94B85" w:rsidRDefault="00EB6F41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podporujú záujem žiakov o učenie, </w:t>
            </w:r>
          </w:p>
          <w:p w14:paraId="20721065" w14:textId="77777777" w:rsidR="00EB6F41" w:rsidRPr="00B94B85" w:rsidRDefault="00EB6F41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podporujú u nich intenzívne prežívanie, myslenie a konanie, </w:t>
            </w:r>
          </w:p>
          <w:p w14:paraId="433C7D6D" w14:textId="77777777" w:rsidR="00EB6F41" w:rsidRPr="00B94B85" w:rsidRDefault="00EB6F41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využívajú už získané skúsenosti a vedomosti žiakov, </w:t>
            </w:r>
          </w:p>
          <w:p w14:paraId="5572A423" w14:textId="0DEC7476" w:rsidR="00EB6F41" w:rsidRPr="00B94B85" w:rsidRDefault="00EB6F41" w:rsidP="00B94B85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významne podporujú a rozvíjajú poznávacie procesy žiakov.</w:t>
            </w:r>
          </w:p>
          <w:p w14:paraId="31E28C85" w14:textId="02A49F09" w:rsidR="00EB6F41" w:rsidRPr="00EB6F41" w:rsidRDefault="00EB6F41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0075C6FC" w14:textId="36B6ADA2" w:rsidR="00EB6F41" w:rsidRPr="00EB6F41" w:rsidRDefault="00EB6F41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6F41">
              <w:rPr>
                <w:rFonts w:ascii="Times New Roman" w:eastAsia="Times New Roman" w:hAnsi="Times New Roman"/>
                <w:color w:val="000000"/>
              </w:rPr>
              <w:t>Nevýhody:</w:t>
            </w:r>
          </w:p>
          <w:p w14:paraId="6CB21E2E" w14:textId="632B1D59" w:rsidR="00EB6F41" w:rsidRPr="00B94B85" w:rsidRDefault="00EB6F41" w:rsidP="00B94B85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časovo náročná príprava</w:t>
            </w:r>
            <w:r w:rsidR="00783914" w:rsidRPr="00B94B85">
              <w:rPr>
                <w:rFonts w:ascii="Times New Roman" w:hAnsi="Times New Roman"/>
              </w:rPr>
              <w:t>,</w:t>
            </w:r>
          </w:p>
          <w:p w14:paraId="785BB42F" w14:textId="4674A1D8" w:rsidR="00EB6F41" w:rsidRPr="00B94B85" w:rsidRDefault="00EB6F41" w:rsidP="00B94B85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vysoké nároky na vyučovacie pomôcky (vo väčšine prípadov je na u</w:t>
            </w:r>
            <w:r w:rsidR="00783914" w:rsidRPr="00B94B85">
              <w:rPr>
                <w:rFonts w:ascii="Times New Roman" w:hAnsi="Times New Roman"/>
              </w:rPr>
              <w:t>č</w:t>
            </w:r>
            <w:r w:rsidRPr="00B94B85">
              <w:rPr>
                <w:rFonts w:ascii="Times New Roman" w:hAnsi="Times New Roman"/>
              </w:rPr>
              <w:t>iteľovi)</w:t>
            </w:r>
            <w:r w:rsidR="00783914" w:rsidRPr="00B94B85">
              <w:rPr>
                <w:rFonts w:ascii="Times New Roman" w:hAnsi="Times New Roman"/>
              </w:rPr>
              <w:t>,</w:t>
            </w:r>
          </w:p>
          <w:p w14:paraId="16FCA152" w14:textId="0371AFD8" w:rsidR="00EB6F41" w:rsidRPr="00B94B85" w:rsidRDefault="00EB6F41" w:rsidP="00B94B85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45 minútové hodiny- nedostatok času</w:t>
            </w:r>
            <w:r w:rsidR="00783914" w:rsidRPr="00B94B85">
              <w:rPr>
                <w:rFonts w:ascii="Times New Roman" w:hAnsi="Times New Roman"/>
              </w:rPr>
              <w:t>,</w:t>
            </w:r>
            <w:r w:rsidRPr="00B94B85">
              <w:rPr>
                <w:rFonts w:ascii="Times New Roman" w:hAnsi="Times New Roman"/>
              </w:rPr>
              <w:t xml:space="preserve"> </w:t>
            </w:r>
          </w:p>
          <w:p w14:paraId="1ADFD2BB" w14:textId="059EB343" w:rsidR="00EB6F41" w:rsidRPr="00B94B85" w:rsidRDefault="00EB6F41" w:rsidP="00B94B85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problém s disciplínou, hluk v</w:t>
            </w:r>
            <w:r w:rsidR="00783914" w:rsidRPr="00B94B85">
              <w:rPr>
                <w:rFonts w:ascii="Times New Roman" w:hAnsi="Times New Roman"/>
              </w:rPr>
              <w:t> </w:t>
            </w:r>
            <w:r w:rsidRPr="00B94B85">
              <w:rPr>
                <w:rFonts w:ascii="Times New Roman" w:hAnsi="Times New Roman"/>
              </w:rPr>
              <w:t>triede</w:t>
            </w:r>
            <w:r w:rsidR="00783914" w:rsidRPr="00B94B85">
              <w:rPr>
                <w:rFonts w:ascii="Times New Roman" w:hAnsi="Times New Roman"/>
              </w:rPr>
              <w:t>,</w:t>
            </w:r>
          </w:p>
          <w:p w14:paraId="3EC5F68B" w14:textId="7CCBF247" w:rsidR="00EB6F41" w:rsidRPr="00B94B85" w:rsidRDefault="00EB6F41" w:rsidP="00B94B85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94B85">
              <w:rPr>
                <w:rFonts w:ascii="Times New Roman" w:hAnsi="Times New Roman"/>
              </w:rPr>
              <w:t>vysoký počet žiakov v</w:t>
            </w:r>
            <w:r w:rsidR="00783914" w:rsidRPr="00B94B85">
              <w:rPr>
                <w:rFonts w:ascii="Times New Roman" w:hAnsi="Times New Roman"/>
              </w:rPr>
              <w:t> </w:t>
            </w:r>
            <w:r w:rsidRPr="00B94B85">
              <w:rPr>
                <w:rFonts w:ascii="Times New Roman" w:hAnsi="Times New Roman"/>
              </w:rPr>
              <w:t>triede</w:t>
            </w:r>
            <w:r w:rsidR="00783914" w:rsidRPr="00B94B85"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</w:tr>
      <w:tr w:rsidR="00F305BB" w:rsidRPr="007B6C7D" w14:paraId="48A1A3C8" w14:textId="77777777" w:rsidTr="00803A01">
        <w:trPr>
          <w:trHeight w:val="1401"/>
        </w:trPr>
        <w:tc>
          <w:tcPr>
            <w:tcW w:w="0" w:type="auto"/>
          </w:tcPr>
          <w:p w14:paraId="6DAF4E03" w14:textId="0E7B9380" w:rsidR="00731428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2D8E2D33" w:rsidR="00F305BB" w:rsidRPr="003205FE" w:rsidRDefault="003205FE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A47DB9" w:rsidRPr="003205FE">
              <w:rPr>
                <w:rFonts w:ascii="Times New Roman" w:hAnsi="Times New Roman"/>
                <w:b/>
              </w:rPr>
              <w:t xml:space="preserve">Zúčastnení </w:t>
            </w:r>
            <w:r w:rsidR="001C22E0" w:rsidRPr="003205FE">
              <w:rPr>
                <w:rFonts w:ascii="Times New Roman" w:hAnsi="Times New Roman"/>
                <w:b/>
              </w:rPr>
              <w:t xml:space="preserve">členovia klubu finančnej gramotnosti </w:t>
            </w:r>
            <w:r w:rsidR="00803A01">
              <w:rPr>
                <w:rFonts w:ascii="Times New Roman" w:hAnsi="Times New Roman"/>
                <w:b/>
              </w:rPr>
              <w:t>v rámci diskusie zadefinovali situačnú vyučovaciu metódu.</w:t>
            </w:r>
          </w:p>
          <w:p w14:paraId="4C300BE7" w14:textId="6A4574F5" w:rsidR="009817F2" w:rsidRDefault="009817F2" w:rsidP="003205F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4B40330C" w:rsidR="00E376F0" w:rsidRPr="003205FE" w:rsidRDefault="009817F2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 xml:space="preserve">II. </w:t>
            </w:r>
            <w:r w:rsidR="00EB6F41" w:rsidRPr="003205FE">
              <w:rPr>
                <w:rFonts w:ascii="Times New Roman" w:hAnsi="Times New Roman"/>
                <w:b/>
              </w:rPr>
              <w:t xml:space="preserve">Zúčastnení členovia klubu finančnej gramotnosti </w:t>
            </w:r>
            <w:r w:rsidR="00EB6F41">
              <w:rPr>
                <w:rFonts w:ascii="Times New Roman" w:hAnsi="Times New Roman"/>
                <w:b/>
              </w:rPr>
              <w:t>v rámci diskusie zadefinovali výhody a nevýhody situačnej metódy.</w:t>
            </w:r>
            <w:r w:rsidR="00207DCC">
              <w:rPr>
                <w:rFonts w:ascii="Times New Roman" w:hAnsi="Times New Roman"/>
                <w:b/>
              </w:rPr>
              <w:t xml:space="preserve"> Zároveň odporúčajú jej používanie na hodinách finančnej gramotnosti. 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4D9616ED" w:rsidR="00F305BB" w:rsidRPr="007B6C7D" w:rsidRDefault="00803A01" w:rsidP="007B6C7D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8D6B64">
              <w:t>.</w:t>
            </w:r>
            <w:r>
              <w:t>10</w:t>
            </w:r>
            <w:r w:rsidR="001C19D1">
              <w:t>.</w:t>
            </w:r>
            <w:r w:rsidR="00C01FB2">
              <w:t>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7493CDF5" w:rsidR="00DF1627" w:rsidRPr="007B6C7D" w:rsidRDefault="00803A01" w:rsidP="00993711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1B07BD">
              <w:t>.</w:t>
            </w:r>
            <w:r>
              <w:t>10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D7E79A5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1CF7134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55B0582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72252FB4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20366AE5" w14:textId="77777777" w:rsidR="00276F64" w:rsidRDefault="00276F64" w:rsidP="00A14C1A">
      <w:pPr>
        <w:tabs>
          <w:tab w:val="left" w:pos="1114"/>
        </w:tabs>
        <w:rPr>
          <w:rFonts w:ascii="Times New Roman" w:hAnsi="Times New Roman"/>
        </w:rPr>
      </w:pPr>
    </w:p>
    <w:p w14:paraId="6966F1DE" w14:textId="77777777" w:rsidR="003205FE" w:rsidRDefault="003205FE" w:rsidP="00A14C1A">
      <w:pPr>
        <w:tabs>
          <w:tab w:val="left" w:pos="1114"/>
        </w:tabs>
        <w:rPr>
          <w:rFonts w:ascii="Times New Roman" w:hAnsi="Times New Roman"/>
        </w:rPr>
      </w:pPr>
    </w:p>
    <w:p w14:paraId="6DC9A3B3" w14:textId="77777777" w:rsidR="008D1FBA" w:rsidRDefault="008D1FBA" w:rsidP="00A14C1A">
      <w:pPr>
        <w:tabs>
          <w:tab w:val="left" w:pos="1114"/>
        </w:tabs>
        <w:rPr>
          <w:rFonts w:ascii="Times New Roman" w:hAnsi="Times New Roman"/>
        </w:rPr>
      </w:pPr>
    </w:p>
    <w:p w14:paraId="0FA409E4" w14:textId="77777777" w:rsidR="008D1FBA" w:rsidRDefault="008D1FBA" w:rsidP="00A14C1A">
      <w:pPr>
        <w:tabs>
          <w:tab w:val="left" w:pos="1114"/>
        </w:tabs>
        <w:rPr>
          <w:rFonts w:ascii="Times New Roman" w:hAnsi="Times New Roman"/>
        </w:rPr>
      </w:pPr>
    </w:p>
    <w:p w14:paraId="22848170" w14:textId="77777777" w:rsidR="00207DCC" w:rsidRDefault="00207DCC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78F322A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6BDD7E12" w:rsidR="00F305BB" w:rsidRDefault="00F305BB" w:rsidP="00D0796E">
      <w:r>
        <w:t>Dátum konania stretnutia:</w:t>
      </w:r>
      <w:r w:rsidR="00121E7B">
        <w:t xml:space="preserve"> </w:t>
      </w:r>
      <w:r w:rsidR="00803A01">
        <w:rPr>
          <w:b/>
        </w:rPr>
        <w:t>11</w:t>
      </w:r>
      <w:r w:rsidR="00DD4269">
        <w:rPr>
          <w:b/>
        </w:rPr>
        <w:t>.</w:t>
      </w:r>
      <w:r w:rsidR="00803A01">
        <w:rPr>
          <w:b/>
        </w:rPr>
        <w:t>10</w:t>
      </w:r>
      <w:r w:rsidR="00204559">
        <w:rPr>
          <w:b/>
        </w:rPr>
        <w:t>.2021</w:t>
      </w:r>
    </w:p>
    <w:p w14:paraId="3BE80F06" w14:textId="68F5EDB4" w:rsidR="00F305BB" w:rsidRDefault="00121E7B" w:rsidP="00D0796E">
      <w:r>
        <w:t xml:space="preserve">Trvanie stretnutia:  od </w:t>
      </w:r>
      <w:r w:rsidR="001C22E0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B94B85" w:rsidRDefault="00B94B85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B94B85" w:rsidRDefault="00B94B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B94B85" w:rsidRDefault="00B94B85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B94B85" w:rsidRDefault="00B94B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352D9"/>
    <w:multiLevelType w:val="hybridMultilevel"/>
    <w:tmpl w:val="36EC6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42ED3"/>
    <w:multiLevelType w:val="hybridMultilevel"/>
    <w:tmpl w:val="0ED44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28059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6D95"/>
    <w:multiLevelType w:val="hybridMultilevel"/>
    <w:tmpl w:val="7728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2C04"/>
    <w:multiLevelType w:val="hybridMultilevel"/>
    <w:tmpl w:val="AB0C5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5E3A"/>
    <w:multiLevelType w:val="hybridMultilevel"/>
    <w:tmpl w:val="3F3E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1A21"/>
    <w:rsid w:val="00203036"/>
    <w:rsid w:val="00204559"/>
    <w:rsid w:val="00207DCC"/>
    <w:rsid w:val="00225CD9"/>
    <w:rsid w:val="0027087C"/>
    <w:rsid w:val="00274174"/>
    <w:rsid w:val="00276F64"/>
    <w:rsid w:val="00297243"/>
    <w:rsid w:val="002A4890"/>
    <w:rsid w:val="002D7F9B"/>
    <w:rsid w:val="002D7FC6"/>
    <w:rsid w:val="002E3894"/>
    <w:rsid w:val="002E3F1A"/>
    <w:rsid w:val="003205FE"/>
    <w:rsid w:val="003304A9"/>
    <w:rsid w:val="0034733D"/>
    <w:rsid w:val="003700F7"/>
    <w:rsid w:val="00374F0C"/>
    <w:rsid w:val="00385D29"/>
    <w:rsid w:val="003876CE"/>
    <w:rsid w:val="00390E1A"/>
    <w:rsid w:val="00390FFC"/>
    <w:rsid w:val="003E1A92"/>
    <w:rsid w:val="003F10E0"/>
    <w:rsid w:val="004108EF"/>
    <w:rsid w:val="00423CC3"/>
    <w:rsid w:val="00446402"/>
    <w:rsid w:val="00446C58"/>
    <w:rsid w:val="00452814"/>
    <w:rsid w:val="004631AB"/>
    <w:rsid w:val="00472C41"/>
    <w:rsid w:val="004C05D7"/>
    <w:rsid w:val="004D0A96"/>
    <w:rsid w:val="004F368A"/>
    <w:rsid w:val="0050656D"/>
    <w:rsid w:val="00507481"/>
    <w:rsid w:val="00507CF5"/>
    <w:rsid w:val="00510D54"/>
    <w:rsid w:val="005255F2"/>
    <w:rsid w:val="00534B5D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D606E"/>
    <w:rsid w:val="005F2F5E"/>
    <w:rsid w:val="005F64D5"/>
    <w:rsid w:val="00636BE2"/>
    <w:rsid w:val="006377DA"/>
    <w:rsid w:val="00654780"/>
    <w:rsid w:val="006723FA"/>
    <w:rsid w:val="006A3977"/>
    <w:rsid w:val="006B6CBE"/>
    <w:rsid w:val="006E10E3"/>
    <w:rsid w:val="006E77C5"/>
    <w:rsid w:val="00703011"/>
    <w:rsid w:val="00731428"/>
    <w:rsid w:val="00750B44"/>
    <w:rsid w:val="007655C9"/>
    <w:rsid w:val="00766F80"/>
    <w:rsid w:val="00783914"/>
    <w:rsid w:val="007A2081"/>
    <w:rsid w:val="007A30C5"/>
    <w:rsid w:val="007A5170"/>
    <w:rsid w:val="007A6CFA"/>
    <w:rsid w:val="007B6C7D"/>
    <w:rsid w:val="007C2B16"/>
    <w:rsid w:val="007F3945"/>
    <w:rsid w:val="00803A01"/>
    <w:rsid w:val="008058B8"/>
    <w:rsid w:val="0086051C"/>
    <w:rsid w:val="00863614"/>
    <w:rsid w:val="008721DB"/>
    <w:rsid w:val="008C3B1D"/>
    <w:rsid w:val="008C3C41"/>
    <w:rsid w:val="008D1EE2"/>
    <w:rsid w:val="008D1FBA"/>
    <w:rsid w:val="008D3F87"/>
    <w:rsid w:val="008D6B64"/>
    <w:rsid w:val="008E0640"/>
    <w:rsid w:val="008E42F3"/>
    <w:rsid w:val="0091100F"/>
    <w:rsid w:val="00950DCC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27CBE"/>
    <w:rsid w:val="00A47DB9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94B85"/>
    <w:rsid w:val="00BB5601"/>
    <w:rsid w:val="00BD60E8"/>
    <w:rsid w:val="00BF2F35"/>
    <w:rsid w:val="00BF4683"/>
    <w:rsid w:val="00BF4792"/>
    <w:rsid w:val="00C01FB2"/>
    <w:rsid w:val="00C04EB5"/>
    <w:rsid w:val="00C065E1"/>
    <w:rsid w:val="00C53CF5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A04AE"/>
    <w:rsid w:val="00EB6F41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  <w:style w:type="paragraph" w:customStyle="1" w:styleId="Default">
    <w:name w:val="Default"/>
    <w:rsid w:val="005D60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64F6-9433-4247-ADA1-ED13EFB5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2021-10-12T09:24:00Z</cp:lastPrinted>
  <dcterms:created xsi:type="dcterms:W3CDTF">2023-03-01T02:58:00Z</dcterms:created>
  <dcterms:modified xsi:type="dcterms:W3CDTF">2023-03-01T02:58:00Z</dcterms:modified>
</cp:coreProperties>
</file>