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38CD" w14:textId="233F175F" w:rsidR="00F305BB" w:rsidRDefault="00F416D3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2DBE8A" wp14:editId="1DAD7A7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DDAA" w14:textId="77777777"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366993" w14:textId="77777777"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244DF4" w14:paraId="1EAF7882" w14:textId="77777777" w:rsidTr="007B6C7D">
        <w:tc>
          <w:tcPr>
            <w:tcW w:w="4606" w:type="dxa"/>
          </w:tcPr>
          <w:p w14:paraId="3F7CE353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529C676" w14:textId="77777777"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14:paraId="26AE7A01" w14:textId="77777777" w:rsidTr="007B6C7D">
        <w:tc>
          <w:tcPr>
            <w:tcW w:w="4606" w:type="dxa"/>
          </w:tcPr>
          <w:p w14:paraId="4CAECC52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E14F5C" w14:textId="77777777"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14:paraId="2D63B3A1" w14:textId="77777777" w:rsidTr="007B6C7D">
        <w:tc>
          <w:tcPr>
            <w:tcW w:w="4606" w:type="dxa"/>
          </w:tcPr>
          <w:p w14:paraId="0E8B3C54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960C54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2368EE77" w14:textId="77777777" w:rsidTr="007B6C7D">
        <w:tc>
          <w:tcPr>
            <w:tcW w:w="4606" w:type="dxa"/>
          </w:tcPr>
          <w:p w14:paraId="64EEFB68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F2FAF68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14:paraId="37233A2A" w14:textId="77777777" w:rsidTr="007B6C7D">
        <w:tc>
          <w:tcPr>
            <w:tcW w:w="4606" w:type="dxa"/>
          </w:tcPr>
          <w:p w14:paraId="0B91223A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9DABA20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14:paraId="2F02903A" w14:textId="77777777" w:rsidTr="007B6C7D">
        <w:tc>
          <w:tcPr>
            <w:tcW w:w="4606" w:type="dxa"/>
          </w:tcPr>
          <w:p w14:paraId="5D7B1D3F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1DD85F" w14:textId="77777777"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14:paraId="1F12286E" w14:textId="77777777" w:rsidTr="007B6C7D">
        <w:tc>
          <w:tcPr>
            <w:tcW w:w="4606" w:type="dxa"/>
          </w:tcPr>
          <w:p w14:paraId="1063C123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F51ACE" w14:textId="45E700BF" w:rsidR="00F305BB" w:rsidRPr="00244DF4" w:rsidRDefault="00D656F3" w:rsidP="006419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56679">
              <w:rPr>
                <w:rFonts w:ascii="Times New Roman" w:hAnsi="Times New Roman"/>
              </w:rPr>
              <w:t>.05</w:t>
            </w:r>
            <w:r w:rsidR="00706552">
              <w:rPr>
                <w:rFonts w:ascii="Times New Roman" w:hAnsi="Times New Roman"/>
              </w:rPr>
              <w:t>.</w:t>
            </w:r>
            <w:r w:rsidR="00E16721">
              <w:rPr>
                <w:rFonts w:ascii="Times New Roman" w:hAnsi="Times New Roman"/>
              </w:rPr>
              <w:t>202</w:t>
            </w:r>
            <w:r w:rsidR="00706552">
              <w:rPr>
                <w:rFonts w:ascii="Times New Roman" w:hAnsi="Times New Roman"/>
              </w:rPr>
              <w:t>2</w:t>
            </w:r>
          </w:p>
        </w:tc>
      </w:tr>
      <w:tr w:rsidR="00F305BB" w:rsidRPr="00244DF4" w14:paraId="0884D2E6" w14:textId="77777777" w:rsidTr="007B6C7D">
        <w:tc>
          <w:tcPr>
            <w:tcW w:w="4606" w:type="dxa"/>
          </w:tcPr>
          <w:p w14:paraId="16A5C467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6C5EFC" w14:textId="77777777"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6F451249" w14:textId="77777777" w:rsidTr="007B6C7D">
        <w:tc>
          <w:tcPr>
            <w:tcW w:w="4606" w:type="dxa"/>
          </w:tcPr>
          <w:p w14:paraId="6A9B8404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246BB6" w14:textId="77777777"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14:paraId="4AD6BC76" w14:textId="77777777" w:rsidTr="007B6C7D">
        <w:tc>
          <w:tcPr>
            <w:tcW w:w="4606" w:type="dxa"/>
          </w:tcPr>
          <w:p w14:paraId="47DB6D62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80033F9" w14:textId="77777777" w:rsidR="00F305BB" w:rsidRPr="00244DF4" w:rsidRDefault="006F302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2B08CF03" w14:textId="77777777"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244DF4" w14:paraId="3A67EFAF" w14:textId="77777777" w:rsidTr="009509E3">
        <w:trPr>
          <w:trHeight w:val="6419"/>
        </w:trPr>
        <w:tc>
          <w:tcPr>
            <w:tcW w:w="9062" w:type="dxa"/>
          </w:tcPr>
          <w:p w14:paraId="0BFA7F42" w14:textId="77777777" w:rsidR="00F305BB" w:rsidRPr="006B31D6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DA941F6">
              <w:rPr>
                <w:rFonts w:ascii="Times New Roman" w:hAnsi="Times New Roman"/>
                <w:b/>
                <w:bCs/>
              </w:rPr>
              <w:t>Manažérske zhrnutie:</w:t>
            </w:r>
          </w:p>
          <w:p w14:paraId="320582A2" w14:textId="77777777" w:rsidR="006B31D6" w:rsidRPr="00244DF4" w:rsidRDefault="006B31D6" w:rsidP="0DA941F6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C675DE3" w14:textId="3AC359AF" w:rsidR="001105DC" w:rsidRDefault="0DA941F6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DA941F6">
              <w:rPr>
                <w:rFonts w:ascii="Times New Roman" w:hAnsi="Times New Roman"/>
                <w:b/>
                <w:bCs/>
              </w:rPr>
              <w:t>Krátka anotácia:</w:t>
            </w:r>
          </w:p>
          <w:p w14:paraId="5E51ECCE" w14:textId="24C298D9" w:rsidR="004049DB" w:rsidRPr="008654B4" w:rsidRDefault="007047C6" w:rsidP="003A29D7">
            <w:pPr>
              <w:pStyle w:val="paragraph"/>
              <w:spacing w:before="0" w:beforeAutospacing="0" w:after="0" w:afterAutospacing="0"/>
              <w:textAlignment w:val="baseline"/>
              <w:rPr>
                <w:color w:val="212529"/>
                <w:shd w:val="clear" w:color="auto" w:fill="FFFFFF"/>
              </w:rPr>
            </w:pPr>
            <w:r w:rsidRPr="008654B4">
              <w:rPr>
                <w:color w:val="212529"/>
                <w:shd w:val="clear" w:color="auto" w:fill="FFFFFF"/>
              </w:rPr>
              <w:t xml:space="preserve">Počas stretnutia </w:t>
            </w:r>
            <w:r w:rsidR="00192012" w:rsidRPr="008654B4">
              <w:rPr>
                <w:color w:val="212529"/>
                <w:shd w:val="clear" w:color="auto" w:fill="FFFFFF"/>
              </w:rPr>
              <w:t>sme ro</w:t>
            </w:r>
            <w:r w:rsidR="00FB40C6" w:rsidRPr="008654B4">
              <w:rPr>
                <w:color w:val="212529"/>
                <w:shd w:val="clear" w:color="auto" w:fill="FFFFFF"/>
              </w:rPr>
              <w:t>zoberali výuku a hodnotenie študentov. Samotné metódy</w:t>
            </w:r>
            <w:r w:rsidR="00AA33DA" w:rsidRPr="008654B4">
              <w:rPr>
                <w:color w:val="212529"/>
                <w:shd w:val="clear" w:color="auto" w:fill="FFFFFF"/>
              </w:rPr>
              <w:t xml:space="preserve"> hodnotenia</w:t>
            </w:r>
            <w:r w:rsidR="00FB40C6" w:rsidRPr="008654B4">
              <w:rPr>
                <w:color w:val="212529"/>
                <w:shd w:val="clear" w:color="auto" w:fill="FFFFFF"/>
              </w:rPr>
              <w:t xml:space="preserve"> a formy, ktorá z</w:t>
            </w:r>
            <w:r w:rsidR="00F30DE8" w:rsidRPr="008654B4">
              <w:rPr>
                <w:color w:val="212529"/>
                <w:shd w:val="clear" w:color="auto" w:fill="FFFFFF"/>
              </w:rPr>
              <w:t> </w:t>
            </w:r>
            <w:r w:rsidR="00FB40C6" w:rsidRPr="008654B4">
              <w:rPr>
                <w:color w:val="212529"/>
                <w:shd w:val="clear" w:color="auto" w:fill="FFFFFF"/>
              </w:rPr>
              <w:t>nás</w:t>
            </w:r>
            <w:r w:rsidR="00F30DE8" w:rsidRPr="008654B4">
              <w:rPr>
                <w:color w:val="212529"/>
                <w:shd w:val="clear" w:color="auto" w:fill="FFFFFF"/>
              </w:rPr>
              <w:t xml:space="preserve"> čo</w:t>
            </w:r>
            <w:r w:rsidR="00FB40C6" w:rsidRPr="008654B4">
              <w:rPr>
                <w:color w:val="212529"/>
                <w:shd w:val="clear" w:color="auto" w:fill="FFFFFF"/>
              </w:rPr>
              <w:t xml:space="preserve"> využíva a</w:t>
            </w:r>
            <w:r w:rsidR="00B30885" w:rsidRPr="008654B4">
              <w:rPr>
                <w:color w:val="212529"/>
                <w:shd w:val="clear" w:color="auto" w:fill="FFFFFF"/>
              </w:rPr>
              <w:t> </w:t>
            </w:r>
            <w:r w:rsidR="00FB40C6" w:rsidRPr="008654B4">
              <w:rPr>
                <w:color w:val="212529"/>
                <w:shd w:val="clear" w:color="auto" w:fill="FFFFFF"/>
              </w:rPr>
              <w:t>ak</w:t>
            </w:r>
            <w:r w:rsidR="00B30885" w:rsidRPr="008654B4">
              <w:rPr>
                <w:color w:val="212529"/>
                <w:shd w:val="clear" w:color="auto" w:fill="FFFFFF"/>
              </w:rPr>
              <w:t>é sú pozitíva a</w:t>
            </w:r>
            <w:r w:rsidR="00365919" w:rsidRPr="008654B4">
              <w:rPr>
                <w:color w:val="212529"/>
                <w:shd w:val="clear" w:color="auto" w:fill="FFFFFF"/>
              </w:rPr>
              <w:t> </w:t>
            </w:r>
            <w:r w:rsidR="00B30885" w:rsidRPr="008654B4">
              <w:rPr>
                <w:color w:val="212529"/>
                <w:shd w:val="clear" w:color="auto" w:fill="FFFFFF"/>
              </w:rPr>
              <w:t>negatíva</w:t>
            </w:r>
            <w:r w:rsidR="00365919" w:rsidRPr="008654B4">
              <w:rPr>
                <w:color w:val="212529"/>
                <w:shd w:val="clear" w:color="auto" w:fill="FFFFFF"/>
              </w:rPr>
              <w:t xml:space="preserve"> v praxi.</w:t>
            </w:r>
            <w:r w:rsidR="00BA4BFD" w:rsidRPr="008654B4">
              <w:rPr>
                <w:color w:val="212529"/>
                <w:shd w:val="clear" w:color="auto" w:fill="FFFFFF"/>
              </w:rPr>
              <w:t xml:space="preserve"> </w:t>
            </w:r>
            <w:r w:rsidR="00365919" w:rsidRPr="008654B4">
              <w:rPr>
                <w:color w:val="212529"/>
                <w:shd w:val="clear" w:color="auto" w:fill="FFFFFF"/>
              </w:rPr>
              <w:t xml:space="preserve">Analyzovali sme aj </w:t>
            </w:r>
            <w:r w:rsidR="00BA4BFD" w:rsidRPr="008654B4">
              <w:rPr>
                <w:color w:val="212529"/>
                <w:shd w:val="clear" w:color="auto" w:fill="FFFFFF"/>
              </w:rPr>
              <w:t>priebeh výučby na základe</w:t>
            </w:r>
            <w:r w:rsidR="00621D42" w:rsidRPr="008654B4">
              <w:rPr>
                <w:color w:val="212529"/>
                <w:shd w:val="clear" w:color="auto" w:fill="FFFFFF"/>
              </w:rPr>
              <w:t xml:space="preserve"> postupnosti krokov a diagnostikovali </w:t>
            </w:r>
            <w:r w:rsidR="00543B13" w:rsidRPr="008654B4">
              <w:rPr>
                <w:color w:val="212529"/>
                <w:shd w:val="clear" w:color="auto" w:fill="FFFFFF"/>
              </w:rPr>
              <w:t xml:space="preserve">problémy na hodinách biológie spojené </w:t>
            </w:r>
            <w:r w:rsidR="00D15B1E" w:rsidRPr="008654B4">
              <w:rPr>
                <w:color w:val="212529"/>
                <w:shd w:val="clear" w:color="auto" w:fill="FFFFFF"/>
              </w:rPr>
              <w:t>s autizmom alebo inými poruchami</w:t>
            </w:r>
            <w:r w:rsidR="00CB1381" w:rsidRPr="008654B4">
              <w:rPr>
                <w:color w:val="212529"/>
                <w:shd w:val="clear" w:color="auto" w:fill="FFFFFF"/>
              </w:rPr>
              <w:t xml:space="preserve"> študentov. Po</w:t>
            </w:r>
            <w:r w:rsidR="000A246C" w:rsidRPr="008654B4">
              <w:rPr>
                <w:color w:val="212529"/>
                <w:shd w:val="clear" w:color="auto" w:fill="FFFFFF"/>
              </w:rPr>
              <w:t xml:space="preserve">stupne sme si prešli </w:t>
            </w:r>
            <w:r w:rsidR="008654B4" w:rsidRPr="008654B4">
              <w:rPr>
                <w:color w:val="212529"/>
                <w:shd w:val="clear" w:color="auto" w:fill="FFFFFF"/>
              </w:rPr>
              <w:t>témy a k nim aj pomocný materiál a zhodli sme sa na jeho doplnení.</w:t>
            </w:r>
            <w:r w:rsidR="00BA4BFD" w:rsidRPr="008654B4">
              <w:rPr>
                <w:color w:val="212529"/>
                <w:shd w:val="clear" w:color="auto" w:fill="FFFFFF"/>
              </w:rPr>
              <w:t xml:space="preserve"> </w:t>
            </w:r>
            <w:r w:rsidR="00B30885" w:rsidRPr="008654B4">
              <w:rPr>
                <w:color w:val="212529"/>
                <w:shd w:val="clear" w:color="auto" w:fill="FFFFFF"/>
              </w:rPr>
              <w:t xml:space="preserve"> </w:t>
            </w:r>
          </w:p>
          <w:p w14:paraId="1E18276B" w14:textId="77777777" w:rsidR="008654B4" w:rsidRDefault="008654B4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9E041C" w14:textId="77777777" w:rsidR="00AC49D7" w:rsidRDefault="00AC49D7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F0C04C" w14:textId="71FC2ED8" w:rsidR="00FE69BE" w:rsidRPr="008654B4" w:rsidRDefault="0DA941F6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B4">
              <w:rPr>
                <w:rFonts w:ascii="Times New Roman" w:hAnsi="Times New Roman"/>
                <w:b/>
                <w:bCs/>
                <w:sz w:val="24"/>
                <w:szCs w:val="24"/>
              </w:rPr>
              <w:t>Kľúčové slová:</w:t>
            </w:r>
          </w:p>
          <w:p w14:paraId="660DFBB9" w14:textId="7765F8AC" w:rsidR="00FE69BE" w:rsidRPr="008654B4" w:rsidRDefault="00607F30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54B4">
              <w:rPr>
                <w:rFonts w:ascii="Times New Roman" w:hAnsi="Times New Roman"/>
                <w:sz w:val="24"/>
                <w:szCs w:val="24"/>
              </w:rPr>
              <w:t xml:space="preserve">Formy hodnotenia žiaka, </w:t>
            </w:r>
            <w:r w:rsidR="00584FFD" w:rsidRPr="008654B4">
              <w:rPr>
                <w:rFonts w:ascii="Times New Roman" w:hAnsi="Times New Roman"/>
                <w:sz w:val="24"/>
                <w:szCs w:val="24"/>
              </w:rPr>
              <w:t>Diagnostikovanie,</w:t>
            </w:r>
            <w:r w:rsidR="007047C6" w:rsidRPr="008654B4">
              <w:rPr>
                <w:rFonts w:ascii="Times New Roman" w:hAnsi="Times New Roman"/>
                <w:sz w:val="24"/>
                <w:szCs w:val="24"/>
              </w:rPr>
              <w:t xml:space="preserve"> materiálne pomôcky</w:t>
            </w:r>
          </w:p>
          <w:p w14:paraId="417ED96D" w14:textId="4A148B6F" w:rsidR="003B7E4B" w:rsidRPr="00683625" w:rsidRDefault="003B7E4B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305BB" w:rsidRPr="00244DF4" w14:paraId="55741E12" w14:textId="77777777" w:rsidTr="00584FFD">
        <w:trPr>
          <w:trHeight w:val="1275"/>
        </w:trPr>
        <w:tc>
          <w:tcPr>
            <w:tcW w:w="9062" w:type="dxa"/>
          </w:tcPr>
          <w:p w14:paraId="4062D22F" w14:textId="18767395" w:rsidR="00F305BB" w:rsidRDefault="0DA941F6" w:rsidP="0062314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  <w:r w:rsidRPr="004562BF">
              <w:rPr>
                <w:rFonts w:ascii="Times New Roman" w:eastAsia="Times New Roman" w:hAnsi="Times New Roman"/>
                <w:b/>
                <w:bCs/>
              </w:rPr>
              <w:lastRenderedPageBreak/>
              <w:t>Hlavné body, témy stretnutia, zhrnutie priebehu stretnutia:</w:t>
            </w:r>
            <w:r w:rsidRPr="004562BF">
              <w:rPr>
                <w:rFonts w:ascii="Times New Roman" w:eastAsia="Times New Roman" w:hAnsi="Times New Roman"/>
              </w:rPr>
              <w:t xml:space="preserve"> </w:t>
            </w:r>
          </w:p>
          <w:p w14:paraId="133CD13B" w14:textId="6C88E6DD" w:rsidR="005E5D7C" w:rsidRDefault="005E5D7C" w:rsidP="0062314E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F25B9F" w14:textId="77777777" w:rsidR="003276FA" w:rsidRDefault="00C7159A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Priebeh klubu </w:t>
            </w:r>
            <w:r w:rsidR="002C0577">
              <w:rPr>
                <w:rFonts w:ascii="Times New Roman" w:eastAsia="Times New Roman" w:hAnsi="Times New Roman"/>
                <w:sz w:val="24"/>
                <w:szCs w:val="24"/>
              </w:rPr>
              <w:t>môžeme zhrnúť do 3 bodov</w:t>
            </w:r>
            <w:r w:rsidR="00A6538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6A2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DE0A15A" w14:textId="6AA25060" w:rsidR="00672DB3" w:rsidRDefault="006A2C72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07F30">
              <w:rPr>
                <w:rFonts w:ascii="Times New Roman" w:eastAsia="Times New Roman" w:hAnsi="Times New Roman"/>
                <w:sz w:val="24"/>
                <w:szCs w:val="24"/>
              </w:rPr>
              <w:t>Hodnotenie žiakov</w:t>
            </w:r>
          </w:p>
          <w:p w14:paraId="430B7707" w14:textId="6B6A82A2" w:rsidR="006B1597" w:rsidRDefault="00672DB3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607F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76FA">
              <w:rPr>
                <w:rFonts w:ascii="Times New Roman" w:eastAsia="Times New Roman" w:hAnsi="Times New Roman"/>
                <w:sz w:val="24"/>
                <w:szCs w:val="24"/>
              </w:rPr>
              <w:t xml:space="preserve">Diagnostikovanie </w:t>
            </w:r>
            <w:r w:rsidR="00CA777D">
              <w:rPr>
                <w:rFonts w:ascii="Times New Roman" w:eastAsia="Times New Roman" w:hAnsi="Times New Roman"/>
                <w:sz w:val="24"/>
                <w:szCs w:val="24"/>
              </w:rPr>
              <w:t xml:space="preserve">problémov </w:t>
            </w:r>
            <w:r w:rsidR="003276FA">
              <w:rPr>
                <w:rFonts w:ascii="Times New Roman" w:eastAsia="Times New Roman" w:hAnsi="Times New Roman"/>
                <w:sz w:val="24"/>
                <w:szCs w:val="24"/>
              </w:rPr>
              <w:t>žiakov</w:t>
            </w:r>
            <w:r w:rsidR="00CA777D">
              <w:rPr>
                <w:rFonts w:ascii="Times New Roman" w:eastAsia="Times New Roman" w:hAnsi="Times New Roman"/>
                <w:sz w:val="24"/>
                <w:szCs w:val="24"/>
              </w:rPr>
              <w:t xml:space="preserve"> na hodinách biológie.</w:t>
            </w:r>
          </w:p>
          <w:p w14:paraId="09888BC6" w14:textId="3DEBDAB4" w:rsidR="00333793" w:rsidRDefault="00CA777D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F7B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836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66E1">
              <w:rPr>
                <w:rFonts w:ascii="Times New Roman" w:eastAsia="Times New Roman" w:hAnsi="Times New Roman"/>
                <w:sz w:val="24"/>
                <w:szCs w:val="24"/>
              </w:rPr>
              <w:t xml:space="preserve">Materiálne zabezpečenie </w:t>
            </w:r>
            <w:r w:rsidR="006B32AB">
              <w:rPr>
                <w:rFonts w:ascii="Times New Roman" w:eastAsia="Times New Roman" w:hAnsi="Times New Roman"/>
                <w:sz w:val="24"/>
                <w:szCs w:val="24"/>
              </w:rPr>
              <w:t xml:space="preserve">biologických </w:t>
            </w:r>
            <w:r w:rsidR="00037937">
              <w:rPr>
                <w:rFonts w:ascii="Times New Roman" w:eastAsia="Times New Roman" w:hAnsi="Times New Roman"/>
                <w:sz w:val="24"/>
                <w:szCs w:val="24"/>
              </w:rPr>
              <w:t>pomôcok</w:t>
            </w:r>
          </w:p>
          <w:p w14:paraId="1052BAC7" w14:textId="2B8C3065" w:rsidR="00572BFC" w:rsidRDefault="00572BFC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2B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K bodu 1:</w:t>
            </w:r>
          </w:p>
          <w:p w14:paraId="6C07B494" w14:textId="0FDF75DC" w:rsidR="004462ED" w:rsidRPr="005B0610" w:rsidRDefault="000C5405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B0610">
              <w:rPr>
                <w:rFonts w:ascii="Times New Roman" w:hAnsi="Times New Roman"/>
              </w:rPr>
              <w:t xml:space="preserve">V prvom bode sme </w:t>
            </w:r>
            <w:r w:rsidR="005659EC" w:rsidRPr="005B0610">
              <w:rPr>
                <w:rFonts w:ascii="Times New Roman" w:hAnsi="Times New Roman"/>
              </w:rPr>
              <w:t xml:space="preserve">opätovne prešli jednotlivé usmernenia </w:t>
            </w:r>
            <w:r w:rsidR="00CD5290" w:rsidRPr="005B0610">
              <w:rPr>
                <w:rFonts w:ascii="Times New Roman" w:hAnsi="Times New Roman"/>
              </w:rPr>
              <w:t xml:space="preserve">hodnotenia študentov </w:t>
            </w:r>
            <w:r w:rsidR="005659EC" w:rsidRPr="005B0610">
              <w:rPr>
                <w:rFonts w:ascii="Times New Roman" w:hAnsi="Times New Roman"/>
              </w:rPr>
              <w:t xml:space="preserve">vydané </w:t>
            </w:r>
            <w:r w:rsidR="00D03B04" w:rsidRPr="005B0610">
              <w:rPr>
                <w:rFonts w:ascii="Times New Roman" w:hAnsi="Times New Roman"/>
              </w:rPr>
              <w:t>ministerstvom školstva</w:t>
            </w:r>
            <w:r w:rsidR="00CD5290" w:rsidRPr="005B0610">
              <w:rPr>
                <w:rFonts w:ascii="Times New Roman" w:hAnsi="Times New Roman"/>
              </w:rPr>
              <w:t xml:space="preserve">. </w:t>
            </w:r>
            <w:r w:rsidR="004462ED" w:rsidRPr="005B0610">
              <w:rPr>
                <w:rFonts w:ascii="Times New Roman" w:hAnsi="Times New Roman"/>
              </w:rPr>
              <w:t>Základné princípy hodnotenia žiakov v čase prerušeného vyučovania</w:t>
            </w:r>
            <w:r w:rsidR="00A179AC" w:rsidRPr="005B0610">
              <w:rPr>
                <w:rFonts w:ascii="Times New Roman" w:hAnsi="Times New Roman"/>
              </w:rPr>
              <w:t xml:space="preserve"> </w:t>
            </w:r>
            <w:r w:rsidR="000B74DF" w:rsidRPr="005B0610">
              <w:rPr>
                <w:rFonts w:ascii="Times New Roman" w:hAnsi="Times New Roman"/>
              </w:rPr>
              <w:t>sa dotýkajú predchádzajúceho kalendárneho rok</w:t>
            </w:r>
            <w:r w:rsidR="00A179AC" w:rsidRPr="005B0610">
              <w:rPr>
                <w:rFonts w:ascii="Times New Roman" w:hAnsi="Times New Roman"/>
              </w:rPr>
              <w:t xml:space="preserve">u a vychádzajú </w:t>
            </w:r>
            <w:r w:rsidR="00D50B45" w:rsidRPr="005B0610">
              <w:rPr>
                <w:rFonts w:ascii="Times New Roman" w:hAnsi="Times New Roman"/>
              </w:rPr>
              <w:t>z princípov</w:t>
            </w:r>
            <w:r w:rsidR="004462ED" w:rsidRPr="005B0610">
              <w:rPr>
                <w:rFonts w:ascii="Times New Roman" w:hAnsi="Times New Roman"/>
              </w:rPr>
              <w:t xml:space="preserve">: </w:t>
            </w:r>
          </w:p>
          <w:p w14:paraId="7A253077" w14:textId="77777777" w:rsidR="004462ED" w:rsidRPr="005B0610" w:rsidRDefault="004462ED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B0610">
              <w:rPr>
                <w:rFonts w:ascii="Times New Roman" w:hAnsi="Times New Roman"/>
              </w:rPr>
              <w:t xml:space="preserve">● zabezpečiť spravodlivosť pri hodnotení každého žiaka rešpektovaním individuálnych podmienok na domácu prípravu a dištančné vzdelávanie, </w:t>
            </w:r>
          </w:p>
          <w:p w14:paraId="34638724" w14:textId="77777777" w:rsidR="004462ED" w:rsidRPr="005B0610" w:rsidRDefault="004462ED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B0610">
              <w:rPr>
                <w:rFonts w:ascii="Times New Roman" w:hAnsi="Times New Roman"/>
              </w:rPr>
              <w:t xml:space="preserve">● sústrediť pozornosť na poskytovanie slovnej spätnej väzby, </w:t>
            </w:r>
          </w:p>
          <w:p w14:paraId="370B1EAE" w14:textId="77777777" w:rsidR="007E382E" w:rsidRPr="005B0610" w:rsidRDefault="004462ED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B0610">
              <w:rPr>
                <w:rFonts w:ascii="Times New Roman" w:hAnsi="Times New Roman"/>
              </w:rPr>
              <w:t xml:space="preserve">● akceptovať jedinečnosť podmienok žiakov na vzdelávanie. </w:t>
            </w:r>
          </w:p>
          <w:p w14:paraId="3C4BB715" w14:textId="3A8D417D" w:rsidR="004462ED" w:rsidRPr="005B0610" w:rsidRDefault="004462ED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B0610">
              <w:rPr>
                <w:rFonts w:ascii="Times New Roman" w:hAnsi="Times New Roman"/>
              </w:rPr>
              <w:t>Zásady hodnotenia</w:t>
            </w:r>
            <w:r w:rsidR="0052746D" w:rsidRPr="005B0610">
              <w:rPr>
                <w:rFonts w:ascii="Times New Roman" w:hAnsi="Times New Roman"/>
              </w:rPr>
              <w:t xml:space="preserve"> v</w:t>
            </w:r>
            <w:r w:rsidRPr="005B0610">
              <w:rPr>
                <w:rFonts w:ascii="Times New Roman" w:hAnsi="Times New Roman"/>
              </w:rPr>
              <w:t xml:space="preserve"> čase mimoriadnej situácie</w:t>
            </w:r>
            <w:r w:rsidR="0052746D" w:rsidRPr="005B0610">
              <w:rPr>
                <w:rFonts w:ascii="Times New Roman" w:hAnsi="Times New Roman"/>
              </w:rPr>
              <w:t xml:space="preserve"> boli </w:t>
            </w:r>
            <w:r w:rsidRPr="005B0610">
              <w:rPr>
                <w:rFonts w:ascii="Times New Roman" w:hAnsi="Times New Roman"/>
              </w:rPr>
              <w:t>znížené len na základe neplnenia požiadaviek na domácu prípravu a dištančného vzdelávania z objektívnych príčin.</w:t>
            </w:r>
            <w:r w:rsidR="00606C2F" w:rsidRPr="005B0610">
              <w:rPr>
                <w:rFonts w:ascii="Times New Roman" w:hAnsi="Times New Roman"/>
              </w:rPr>
              <w:t xml:space="preserve"> </w:t>
            </w:r>
            <w:r w:rsidR="001F6562" w:rsidRPr="005B0610">
              <w:rPr>
                <w:rFonts w:ascii="Times New Roman" w:hAnsi="Times New Roman"/>
              </w:rPr>
              <w:t xml:space="preserve">V tomto polroku sa </w:t>
            </w:r>
            <w:r w:rsidR="006C55DB" w:rsidRPr="005B0610">
              <w:rPr>
                <w:rFonts w:ascii="Times New Roman" w:hAnsi="Times New Roman"/>
              </w:rPr>
              <w:t xml:space="preserve">prestriedalo 5 tried v dištančnom vzdelávaní na krátku dobu a nemalo to hlboký dosah na </w:t>
            </w:r>
            <w:r w:rsidR="00177501" w:rsidRPr="005B0610">
              <w:rPr>
                <w:rFonts w:ascii="Times New Roman" w:hAnsi="Times New Roman"/>
              </w:rPr>
              <w:t>zníženie kvality edukácie</w:t>
            </w:r>
            <w:r w:rsidR="007B01D9" w:rsidRPr="005B0610">
              <w:rPr>
                <w:rFonts w:ascii="Times New Roman" w:hAnsi="Times New Roman"/>
              </w:rPr>
              <w:t>, či iné javy.</w:t>
            </w:r>
            <w:r w:rsidR="00FD43E9" w:rsidRPr="005B0610">
              <w:rPr>
                <w:rFonts w:ascii="Times New Roman" w:hAnsi="Times New Roman"/>
              </w:rPr>
              <w:t xml:space="preserve"> P</w:t>
            </w:r>
            <w:r w:rsidRPr="005B0610">
              <w:rPr>
                <w:rFonts w:ascii="Times New Roman" w:hAnsi="Times New Roman"/>
              </w:rPr>
              <w:t>riebežné hodnotenie m</w:t>
            </w:r>
            <w:r w:rsidR="00984E67" w:rsidRPr="005B0610">
              <w:rPr>
                <w:rFonts w:ascii="Times New Roman" w:hAnsi="Times New Roman"/>
              </w:rPr>
              <w:t xml:space="preserve">alo </w:t>
            </w:r>
            <w:r w:rsidR="00181FAB" w:rsidRPr="005B0610">
              <w:rPr>
                <w:rFonts w:ascii="Times New Roman" w:hAnsi="Times New Roman"/>
              </w:rPr>
              <w:t>motivačný c</w:t>
            </w:r>
            <w:r w:rsidRPr="005B0610">
              <w:rPr>
                <w:rFonts w:ascii="Times New Roman" w:hAnsi="Times New Roman"/>
              </w:rPr>
              <w:t>harakter konštruktívnej spätnej väzby poskytovanej žiakom počas učenia</w:t>
            </w:r>
            <w:r w:rsidR="00D85C57" w:rsidRPr="005B0610">
              <w:rPr>
                <w:rFonts w:ascii="Times New Roman" w:hAnsi="Times New Roman"/>
              </w:rPr>
              <w:t xml:space="preserve"> sa</w:t>
            </w:r>
            <w:r w:rsidR="00737238" w:rsidRPr="005B0610">
              <w:rPr>
                <w:rFonts w:ascii="Times New Roman" w:hAnsi="Times New Roman"/>
              </w:rPr>
              <w:t xml:space="preserve">. </w:t>
            </w:r>
            <w:r w:rsidRPr="005B0610">
              <w:rPr>
                <w:rFonts w:ascii="Times New Roman" w:hAnsi="Times New Roman"/>
              </w:rPr>
              <w:t>Pri priebežnom aj záverečnom hodnotení sa prihliada predovšetkým na osobitosti, možnosti a individuálne podmienky na domácu prípravu</w:t>
            </w:r>
            <w:r w:rsidR="0055708A" w:rsidRPr="005B0610">
              <w:rPr>
                <w:rFonts w:ascii="Times New Roman" w:hAnsi="Times New Roman"/>
              </w:rPr>
              <w:t>.</w:t>
            </w:r>
            <w:r w:rsidR="006B1DB0" w:rsidRPr="005B0610">
              <w:rPr>
                <w:rFonts w:ascii="Times New Roman" w:hAnsi="Times New Roman"/>
              </w:rPr>
              <w:t xml:space="preserve"> V tomto polroku sa </w:t>
            </w:r>
            <w:r w:rsidR="00262156" w:rsidRPr="005B0610">
              <w:rPr>
                <w:rFonts w:ascii="Times New Roman" w:hAnsi="Times New Roman"/>
              </w:rPr>
              <w:t xml:space="preserve">uskutočnila aj </w:t>
            </w:r>
            <w:r w:rsidRPr="005B0610">
              <w:rPr>
                <w:rFonts w:ascii="Times New Roman" w:hAnsi="Times New Roman"/>
              </w:rPr>
              <w:t>plnohodnotn</w:t>
            </w:r>
            <w:r w:rsidR="00262156" w:rsidRPr="005B0610">
              <w:rPr>
                <w:rFonts w:ascii="Times New Roman" w:hAnsi="Times New Roman"/>
              </w:rPr>
              <w:t>á</w:t>
            </w:r>
            <w:r w:rsidRPr="005B0610">
              <w:rPr>
                <w:rFonts w:ascii="Times New Roman" w:hAnsi="Times New Roman"/>
              </w:rPr>
              <w:t xml:space="preserve"> realizáci</w:t>
            </w:r>
            <w:r w:rsidR="00262156" w:rsidRPr="005B0610">
              <w:rPr>
                <w:rFonts w:ascii="Times New Roman" w:hAnsi="Times New Roman"/>
              </w:rPr>
              <w:t>a</w:t>
            </w:r>
            <w:r w:rsidRPr="005B0610">
              <w:rPr>
                <w:rFonts w:ascii="Times New Roman" w:hAnsi="Times New Roman"/>
              </w:rPr>
              <w:t xml:space="preserve"> (napr. laboratórne cvičenia, predmety praktického vyučovania, či </w:t>
            </w:r>
            <w:r w:rsidR="00504F80" w:rsidRPr="005B0610">
              <w:rPr>
                <w:rFonts w:ascii="Times New Roman" w:hAnsi="Times New Roman"/>
              </w:rPr>
              <w:t>ukončenie projektov ale aj ich pokračovanie</w:t>
            </w:r>
            <w:r w:rsidRPr="005B0610">
              <w:rPr>
                <w:rFonts w:ascii="Times New Roman" w:hAnsi="Times New Roman"/>
              </w:rPr>
              <w:t>).  V rámci priebežného aj záverečného hodnotenia je možné využiť kombinované hodnotenie</w:t>
            </w:r>
            <w:r w:rsidR="00E17A40" w:rsidRPr="005B0610">
              <w:rPr>
                <w:rFonts w:ascii="Times New Roman" w:hAnsi="Times New Roman"/>
              </w:rPr>
              <w:t>, ktoré vyústi do finá</w:t>
            </w:r>
            <w:r w:rsidR="00484920" w:rsidRPr="005B0610">
              <w:rPr>
                <w:rFonts w:ascii="Times New Roman" w:hAnsi="Times New Roman"/>
              </w:rPr>
              <w:t xml:space="preserve">lneho hodnotenia stanoveného </w:t>
            </w:r>
            <w:r w:rsidR="00E22E29" w:rsidRPr="005B0610">
              <w:rPr>
                <w:rFonts w:ascii="Times New Roman" w:hAnsi="Times New Roman"/>
              </w:rPr>
              <w:t>v</w:t>
            </w:r>
            <w:r w:rsidR="006A603C" w:rsidRPr="005B0610">
              <w:rPr>
                <w:rFonts w:ascii="Times New Roman" w:hAnsi="Times New Roman"/>
              </w:rPr>
              <w:t> </w:t>
            </w:r>
            <w:r w:rsidR="00E22E29" w:rsidRPr="005B0610">
              <w:rPr>
                <w:rFonts w:ascii="Times New Roman" w:hAnsi="Times New Roman"/>
              </w:rPr>
              <w:t>se</w:t>
            </w:r>
            <w:r w:rsidR="006A603C" w:rsidRPr="005B0610">
              <w:rPr>
                <w:rFonts w:ascii="Times New Roman" w:hAnsi="Times New Roman"/>
              </w:rPr>
              <w:t>ptembri a</w:t>
            </w:r>
            <w:r w:rsidR="0000482E" w:rsidRPr="005B0610">
              <w:rPr>
                <w:rFonts w:ascii="Times New Roman" w:hAnsi="Times New Roman"/>
              </w:rPr>
              <w:t> </w:t>
            </w:r>
            <w:r w:rsidR="006A603C" w:rsidRPr="005B0610">
              <w:rPr>
                <w:rFonts w:ascii="Times New Roman" w:hAnsi="Times New Roman"/>
              </w:rPr>
              <w:t>zverejnené</w:t>
            </w:r>
            <w:r w:rsidR="0000482E" w:rsidRPr="005B0610">
              <w:rPr>
                <w:rFonts w:ascii="Times New Roman" w:hAnsi="Times New Roman"/>
              </w:rPr>
              <w:t>ho na stránke školy.</w:t>
            </w:r>
            <w:r w:rsidRPr="005B0610">
              <w:rPr>
                <w:rFonts w:ascii="Times New Roman" w:hAnsi="Times New Roman"/>
              </w:rPr>
              <w:t xml:space="preserve">  </w:t>
            </w:r>
            <w:r w:rsidR="00CB187F" w:rsidRPr="005B0610">
              <w:rPr>
                <w:rFonts w:ascii="Times New Roman" w:hAnsi="Times New Roman"/>
              </w:rPr>
              <w:t>Ž</w:t>
            </w:r>
            <w:r w:rsidRPr="005B0610">
              <w:rPr>
                <w:rFonts w:ascii="Times New Roman" w:hAnsi="Times New Roman"/>
              </w:rPr>
              <w:t xml:space="preserve">iak s autizmom alebo ďalšími </w:t>
            </w:r>
            <w:proofErr w:type="spellStart"/>
            <w:r w:rsidRPr="005B0610">
              <w:rPr>
                <w:rFonts w:ascii="Times New Roman" w:hAnsi="Times New Roman"/>
              </w:rPr>
              <w:t>pervazívnymi</w:t>
            </w:r>
            <w:proofErr w:type="spellEnd"/>
            <w:r w:rsidRPr="005B0610">
              <w:rPr>
                <w:rFonts w:ascii="Times New Roman" w:hAnsi="Times New Roman"/>
              </w:rPr>
              <w:t xml:space="preserve"> vývinovými poruchami</w:t>
            </w:r>
            <w:r w:rsidR="00BA33CF" w:rsidRPr="005B0610">
              <w:rPr>
                <w:rFonts w:ascii="Times New Roman" w:hAnsi="Times New Roman"/>
              </w:rPr>
              <w:t xml:space="preserve"> sa hodnotí špeciálne podľa stanovených usmernení.</w:t>
            </w:r>
            <w:r w:rsidRPr="005B0610">
              <w:rPr>
                <w:rFonts w:ascii="Times New Roman" w:hAnsi="Times New Roman"/>
              </w:rPr>
              <w:t xml:space="preserve"> </w:t>
            </w:r>
          </w:p>
          <w:p w14:paraId="5BEDFC9A" w14:textId="1376F5EA" w:rsidR="00833567" w:rsidRPr="00AC49D7" w:rsidRDefault="00DE743E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61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Spoločne sme zhodnotili aj hodnotenie počas prebiehajúcim maturitných skúšok, ktoré </w:t>
            </w:r>
            <w:r w:rsidRPr="00AC4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odzrkadľuje </w:t>
            </w:r>
            <w:r w:rsidR="00915072" w:rsidRPr="00AC4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 zohľadňuje </w:t>
            </w:r>
            <w:r w:rsidRPr="00AC4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5B0610" w:rsidRPr="00AC4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j predchádzajúcu situáciu.</w:t>
            </w:r>
          </w:p>
          <w:p w14:paraId="5E4CAD5D" w14:textId="77777777" w:rsidR="00584FFD" w:rsidRPr="00AC49D7" w:rsidRDefault="00584FFD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CAABFC8" w14:textId="53BC927E" w:rsidR="0075136D" w:rsidRPr="00AC49D7" w:rsidRDefault="0075136D" w:rsidP="006231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C49D7">
              <w:rPr>
                <w:rFonts w:ascii="Times New Roman" w:hAnsi="Times New Roman"/>
                <w:b/>
                <w:bCs/>
              </w:rPr>
              <w:t>K</w:t>
            </w:r>
            <w:r w:rsidR="00E56DFF" w:rsidRPr="00AC49D7">
              <w:rPr>
                <w:rFonts w:ascii="Times New Roman" w:hAnsi="Times New Roman"/>
                <w:b/>
                <w:bCs/>
              </w:rPr>
              <w:t> </w:t>
            </w:r>
            <w:r w:rsidRPr="00AC49D7">
              <w:rPr>
                <w:rFonts w:ascii="Times New Roman" w:hAnsi="Times New Roman"/>
                <w:b/>
                <w:bCs/>
              </w:rPr>
              <w:t>bodu</w:t>
            </w:r>
            <w:r w:rsidR="00E56DFF" w:rsidRPr="00AC49D7">
              <w:rPr>
                <w:rFonts w:ascii="Times New Roman" w:hAnsi="Times New Roman"/>
                <w:b/>
                <w:bCs/>
              </w:rPr>
              <w:t xml:space="preserve"> </w:t>
            </w:r>
            <w:r w:rsidRPr="00AC49D7">
              <w:rPr>
                <w:rFonts w:ascii="Times New Roman" w:hAnsi="Times New Roman"/>
                <w:b/>
                <w:bCs/>
              </w:rPr>
              <w:t>2:</w:t>
            </w:r>
          </w:p>
          <w:p w14:paraId="108526DD" w14:textId="6CB9E607" w:rsidR="00E56DFF" w:rsidRPr="00AC49D7" w:rsidRDefault="00E56DFF" w:rsidP="006231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</w:rPr>
            </w:pPr>
            <w:r w:rsidRPr="00AC49D7">
              <w:rPr>
                <w:rFonts w:ascii="Times New Roman" w:hAnsi="Times New Roman"/>
              </w:rPr>
              <w:t xml:space="preserve">Z diskusie vyplynulo, že </w:t>
            </w:r>
            <w:r w:rsidR="00F23C67" w:rsidRPr="00AC49D7">
              <w:rPr>
                <w:rFonts w:ascii="Times New Roman" w:hAnsi="Times New Roman"/>
              </w:rPr>
              <w:t xml:space="preserve">mnohí </w:t>
            </w:r>
            <w:r w:rsidRPr="00AC49D7">
              <w:rPr>
                <w:rFonts w:ascii="Times New Roman" w:hAnsi="Times New Roman"/>
              </w:rPr>
              <w:t xml:space="preserve">žiaci </w:t>
            </w:r>
            <w:r w:rsidR="004F205D" w:rsidRPr="00AC49D7">
              <w:rPr>
                <w:rFonts w:ascii="Times New Roman" w:hAnsi="Times New Roman"/>
              </w:rPr>
              <w:t xml:space="preserve">ešte stále </w:t>
            </w:r>
            <w:r w:rsidR="0046052A" w:rsidRPr="00AC49D7">
              <w:rPr>
                <w:rFonts w:ascii="Times New Roman" w:hAnsi="Times New Roman"/>
              </w:rPr>
              <w:t>nevedia prepájať teoretické znalosti</w:t>
            </w:r>
            <w:r w:rsidR="00F23C67" w:rsidRPr="00AC49D7">
              <w:rPr>
                <w:rFonts w:ascii="Times New Roman" w:hAnsi="Times New Roman"/>
              </w:rPr>
              <w:t xml:space="preserve"> získané </w:t>
            </w:r>
            <w:r w:rsidR="00F31F11" w:rsidRPr="00AC49D7">
              <w:rPr>
                <w:rFonts w:ascii="Times New Roman" w:hAnsi="Times New Roman"/>
              </w:rPr>
              <w:t>pri výuke</w:t>
            </w:r>
            <w:r w:rsidR="0046052A" w:rsidRPr="00AC49D7">
              <w:rPr>
                <w:rFonts w:ascii="Times New Roman" w:hAnsi="Times New Roman"/>
              </w:rPr>
              <w:t xml:space="preserve"> do praxe.</w:t>
            </w:r>
            <w:r w:rsidR="00324A0F" w:rsidRPr="00AC49D7">
              <w:rPr>
                <w:rFonts w:ascii="Times New Roman" w:hAnsi="Times New Roman"/>
              </w:rPr>
              <w:t xml:space="preserve"> Často </w:t>
            </w:r>
            <w:r w:rsidR="00324A0F" w:rsidRPr="00AC49D7">
              <w:rPr>
                <w:rFonts w:ascii="Times New Roman" w:hAnsi="Times New Roman"/>
              </w:rPr>
              <w:t>nedokážu informácie spracova</w:t>
            </w:r>
            <w:r w:rsidR="00371C04" w:rsidRPr="00AC49D7">
              <w:rPr>
                <w:rFonts w:ascii="Times New Roman" w:hAnsi="Times New Roman"/>
              </w:rPr>
              <w:t>ť a uplatniť aktívne.</w:t>
            </w:r>
            <w:r w:rsidR="00DC66BC" w:rsidRPr="00AC49D7">
              <w:rPr>
                <w:rFonts w:ascii="Times New Roman" w:hAnsi="Times New Roman"/>
              </w:rPr>
              <w:t xml:space="preserve"> Vý</w:t>
            </w:r>
            <w:r w:rsidR="00186F2A" w:rsidRPr="00AC49D7">
              <w:rPr>
                <w:rFonts w:ascii="Times New Roman" w:hAnsi="Times New Roman"/>
              </w:rPr>
              <w:t xml:space="preserve">chodiskom </w:t>
            </w:r>
            <w:r w:rsidR="009E7CD1" w:rsidRPr="00AC49D7">
              <w:rPr>
                <w:rFonts w:ascii="Times New Roman" w:hAnsi="Times New Roman"/>
              </w:rPr>
              <w:t>je práve intenzívnejšia činnosť v oblasti cvičení a</w:t>
            </w:r>
            <w:r w:rsidR="005717A3" w:rsidRPr="00AC49D7">
              <w:rPr>
                <w:rFonts w:ascii="Times New Roman" w:hAnsi="Times New Roman"/>
              </w:rPr>
              <w:t> </w:t>
            </w:r>
            <w:r w:rsidR="00977452" w:rsidRPr="00AC49D7">
              <w:rPr>
                <w:rFonts w:ascii="Times New Roman" w:hAnsi="Times New Roman"/>
              </w:rPr>
              <w:t>účinnejšieho</w:t>
            </w:r>
            <w:r w:rsidR="005717A3" w:rsidRPr="00AC49D7">
              <w:rPr>
                <w:rFonts w:ascii="Times New Roman" w:hAnsi="Times New Roman"/>
              </w:rPr>
              <w:t xml:space="preserve"> </w:t>
            </w:r>
            <w:r w:rsidR="00612C6B" w:rsidRPr="00AC49D7">
              <w:rPr>
                <w:rFonts w:ascii="Times New Roman" w:hAnsi="Times New Roman"/>
              </w:rPr>
              <w:t>prepájania v samostatnej činnosti študentov ako sú projekty a</w:t>
            </w:r>
            <w:r w:rsidR="00275DC6" w:rsidRPr="00AC49D7">
              <w:rPr>
                <w:rFonts w:ascii="Times New Roman" w:hAnsi="Times New Roman"/>
              </w:rPr>
              <w:t> prezentácie.</w:t>
            </w:r>
            <w:r w:rsidR="00186F2A" w:rsidRPr="00AC49D7">
              <w:rPr>
                <w:rFonts w:ascii="Times New Roman" w:hAnsi="Times New Roman"/>
              </w:rPr>
              <w:t xml:space="preserve"> </w:t>
            </w:r>
          </w:p>
          <w:p w14:paraId="0906BEFF" w14:textId="77777777" w:rsidR="00584FFD" w:rsidRPr="00AC49D7" w:rsidRDefault="00584FFD" w:rsidP="006231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</w:rPr>
            </w:pPr>
          </w:p>
          <w:p w14:paraId="5FB4C4FF" w14:textId="77777777" w:rsidR="00584FFD" w:rsidRPr="00AC49D7" w:rsidRDefault="00584FFD" w:rsidP="006231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</w:rPr>
            </w:pPr>
          </w:p>
          <w:p w14:paraId="57F416AF" w14:textId="77777777" w:rsidR="00584FFD" w:rsidRPr="00AC49D7" w:rsidRDefault="00584FFD" w:rsidP="006231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</w:rPr>
            </w:pPr>
          </w:p>
          <w:p w14:paraId="4CF1FB58" w14:textId="21763002" w:rsidR="00CC63D2" w:rsidRPr="00AC49D7" w:rsidRDefault="00CC63D2" w:rsidP="006231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C49D7">
              <w:rPr>
                <w:rFonts w:ascii="Times New Roman" w:hAnsi="Times New Roman"/>
                <w:b/>
                <w:bCs/>
              </w:rPr>
              <w:lastRenderedPageBreak/>
              <w:t>K bodu 3:</w:t>
            </w:r>
          </w:p>
          <w:p w14:paraId="1D86BFAD" w14:textId="144B7582" w:rsidR="002E21D1" w:rsidRPr="004562BF" w:rsidRDefault="003933D7" w:rsidP="0097745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C49D7">
              <w:rPr>
                <w:rFonts w:ascii="Times New Roman" w:hAnsi="Times New Roman"/>
              </w:rPr>
              <w:t>Po prehodnotení jednotlivých posterov</w:t>
            </w:r>
            <w:r w:rsidR="005234DA" w:rsidRPr="00AC49D7">
              <w:rPr>
                <w:rFonts w:ascii="Times New Roman" w:hAnsi="Times New Roman"/>
              </w:rPr>
              <w:t>,</w:t>
            </w:r>
            <w:r w:rsidRPr="00AC49D7">
              <w:rPr>
                <w:rFonts w:ascii="Times New Roman" w:hAnsi="Times New Roman"/>
              </w:rPr>
              <w:t> plagátov</w:t>
            </w:r>
            <w:r w:rsidR="00E30A3F" w:rsidRPr="00AC49D7">
              <w:rPr>
                <w:rFonts w:ascii="Times New Roman" w:hAnsi="Times New Roman"/>
              </w:rPr>
              <w:t xml:space="preserve">, </w:t>
            </w:r>
            <w:proofErr w:type="spellStart"/>
            <w:r w:rsidR="00E30A3F" w:rsidRPr="00AC49D7">
              <w:rPr>
                <w:rFonts w:ascii="Times New Roman" w:hAnsi="Times New Roman"/>
              </w:rPr>
              <w:t>akrylátov</w:t>
            </w:r>
            <w:proofErr w:type="spellEnd"/>
            <w:r w:rsidR="00E30A3F" w:rsidRPr="00AC49D7">
              <w:rPr>
                <w:rFonts w:ascii="Times New Roman" w:hAnsi="Times New Roman"/>
              </w:rPr>
              <w:t>, či iných pom</w:t>
            </w:r>
            <w:r w:rsidR="00855D77" w:rsidRPr="00AC49D7">
              <w:rPr>
                <w:rFonts w:ascii="Times New Roman" w:hAnsi="Times New Roman"/>
              </w:rPr>
              <w:t>ôcok</w:t>
            </w:r>
            <w:r w:rsidRPr="00AC49D7">
              <w:rPr>
                <w:rFonts w:ascii="Times New Roman" w:hAnsi="Times New Roman"/>
              </w:rPr>
              <w:t xml:space="preserve"> využívaných na hodinách </w:t>
            </w:r>
            <w:r w:rsidR="009B6099" w:rsidRPr="00AC49D7">
              <w:rPr>
                <w:rFonts w:ascii="Times New Roman" w:hAnsi="Times New Roman"/>
              </w:rPr>
              <w:t>biológie sme</w:t>
            </w:r>
            <w:r w:rsidR="007B592A" w:rsidRPr="00AC49D7">
              <w:rPr>
                <w:rFonts w:ascii="Times New Roman" w:hAnsi="Times New Roman"/>
              </w:rPr>
              <w:t xml:space="preserve"> vzájomne</w:t>
            </w:r>
            <w:r w:rsidR="009B6099" w:rsidRPr="00AC49D7">
              <w:rPr>
                <w:rFonts w:ascii="Times New Roman" w:hAnsi="Times New Roman"/>
              </w:rPr>
              <w:t xml:space="preserve"> na</w:t>
            </w:r>
            <w:r w:rsidR="007B592A" w:rsidRPr="00AC49D7">
              <w:rPr>
                <w:rFonts w:ascii="Times New Roman" w:hAnsi="Times New Roman"/>
              </w:rPr>
              <w:t>v</w:t>
            </w:r>
            <w:r w:rsidR="009B6099" w:rsidRPr="00AC49D7">
              <w:rPr>
                <w:rFonts w:ascii="Times New Roman" w:hAnsi="Times New Roman"/>
              </w:rPr>
              <w:t xml:space="preserve">rhli doplniť </w:t>
            </w:r>
            <w:r w:rsidR="00855D77" w:rsidRPr="00AC49D7">
              <w:rPr>
                <w:rFonts w:ascii="Times New Roman" w:hAnsi="Times New Roman"/>
              </w:rPr>
              <w:t xml:space="preserve">tematické </w:t>
            </w:r>
            <w:r w:rsidR="009B6099" w:rsidRPr="00AC49D7">
              <w:rPr>
                <w:rFonts w:ascii="Times New Roman" w:hAnsi="Times New Roman"/>
              </w:rPr>
              <w:t xml:space="preserve">oblasti, kde ich </w:t>
            </w:r>
            <w:r w:rsidR="00F631D3" w:rsidRPr="00AC49D7">
              <w:rPr>
                <w:rFonts w:ascii="Times New Roman" w:hAnsi="Times New Roman"/>
              </w:rPr>
              <w:t>je minimum a pri edukácii by boli prínosom</w:t>
            </w:r>
            <w:r w:rsidR="00855D77" w:rsidRPr="00AC49D7">
              <w:rPr>
                <w:rFonts w:ascii="Times New Roman" w:hAnsi="Times New Roman"/>
              </w:rPr>
              <w:t xml:space="preserve"> pre </w:t>
            </w:r>
            <w:r w:rsidR="007B592A" w:rsidRPr="00AC49D7">
              <w:rPr>
                <w:rFonts w:ascii="Times New Roman" w:hAnsi="Times New Roman"/>
              </w:rPr>
              <w:t>študentov</w:t>
            </w:r>
            <w:r w:rsidR="00BD74C6" w:rsidRPr="00AC49D7">
              <w:rPr>
                <w:rFonts w:ascii="Times New Roman" w:hAnsi="Times New Roman"/>
              </w:rPr>
              <w:t>.</w:t>
            </w:r>
          </w:p>
        </w:tc>
      </w:tr>
      <w:tr w:rsidR="00F305BB" w:rsidRPr="00244DF4" w14:paraId="37302C62" w14:textId="77777777" w:rsidTr="00335ABA">
        <w:trPr>
          <w:trHeight w:val="3402"/>
        </w:trPr>
        <w:tc>
          <w:tcPr>
            <w:tcW w:w="9062" w:type="dxa"/>
          </w:tcPr>
          <w:p w14:paraId="62B28AA7" w14:textId="6B77A9AB" w:rsidR="00FF427C" w:rsidRPr="00AC49D7" w:rsidRDefault="0DA941F6" w:rsidP="00AC49D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C49D7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14:paraId="47A4FC43" w14:textId="77777777" w:rsidR="00AC49D7" w:rsidRPr="00AC49D7" w:rsidRDefault="00AC49D7" w:rsidP="00AC49D7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6BBFC73" w14:textId="2D46A922" w:rsidR="00192565" w:rsidRPr="00AC49D7" w:rsidRDefault="00CF765B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C49D7">
              <w:rPr>
                <w:rFonts w:ascii="Times New Roman" w:hAnsi="Times New Roman"/>
              </w:rPr>
              <w:t>Členovia pedagogického klubu biológie</w:t>
            </w:r>
            <w:r w:rsidR="00236D3A" w:rsidRPr="00AC49D7">
              <w:rPr>
                <w:rFonts w:ascii="Times New Roman" w:hAnsi="Times New Roman"/>
              </w:rPr>
              <w:t xml:space="preserve"> hovorili</w:t>
            </w:r>
            <w:r w:rsidR="00462948" w:rsidRPr="00AC49D7">
              <w:rPr>
                <w:rFonts w:ascii="Times New Roman" w:hAnsi="Times New Roman"/>
              </w:rPr>
              <w:t xml:space="preserve"> </w:t>
            </w:r>
            <w:r w:rsidR="00462948" w:rsidRPr="00AC49D7">
              <w:rPr>
                <w:rFonts w:ascii="Times New Roman" w:hAnsi="Times New Roman"/>
              </w:rPr>
              <w:t xml:space="preserve">O spôsobe hodnotenia jednotlivých vyučovacích </w:t>
            </w:r>
            <w:r w:rsidR="00236D3A" w:rsidRPr="00AC49D7">
              <w:rPr>
                <w:rFonts w:ascii="Times New Roman" w:hAnsi="Times New Roman"/>
              </w:rPr>
              <w:t>hodinách v </w:t>
            </w:r>
            <w:r w:rsidR="00462948" w:rsidRPr="00AC49D7">
              <w:rPr>
                <w:rFonts w:ascii="Times New Roman" w:hAnsi="Times New Roman"/>
              </w:rPr>
              <w:t>predmet</w:t>
            </w:r>
            <w:r w:rsidR="00236D3A" w:rsidRPr="00AC49D7">
              <w:rPr>
                <w:rFonts w:ascii="Times New Roman" w:hAnsi="Times New Roman"/>
              </w:rPr>
              <w:t>e biológia</w:t>
            </w:r>
            <w:r w:rsidR="0080679E" w:rsidRPr="00AC49D7">
              <w:rPr>
                <w:rFonts w:ascii="Times New Roman" w:hAnsi="Times New Roman"/>
              </w:rPr>
              <w:t xml:space="preserve">  a</w:t>
            </w:r>
            <w:r w:rsidR="007C07A4" w:rsidRPr="00AC49D7">
              <w:rPr>
                <w:rFonts w:ascii="Times New Roman" w:hAnsi="Times New Roman"/>
              </w:rPr>
              <w:t xml:space="preserve"> </w:t>
            </w:r>
            <w:r w:rsidR="0080679E" w:rsidRPr="00AC49D7">
              <w:rPr>
                <w:rFonts w:ascii="Times New Roman" w:hAnsi="Times New Roman"/>
              </w:rPr>
              <w:t xml:space="preserve">sumarizovali </w:t>
            </w:r>
            <w:r w:rsidR="007C07A4" w:rsidRPr="00AC49D7">
              <w:rPr>
                <w:rFonts w:ascii="Times New Roman" w:hAnsi="Times New Roman"/>
              </w:rPr>
              <w:t>usmernenia</w:t>
            </w:r>
            <w:r w:rsidR="0080679E" w:rsidRPr="00AC49D7">
              <w:rPr>
                <w:rFonts w:ascii="Times New Roman" w:hAnsi="Times New Roman"/>
              </w:rPr>
              <w:t xml:space="preserve"> pre momentálnu situáciu v </w:t>
            </w:r>
            <w:r w:rsidR="007C07A4" w:rsidRPr="00AC49D7">
              <w:rPr>
                <w:rFonts w:ascii="Times New Roman" w:hAnsi="Times New Roman"/>
              </w:rPr>
              <w:t>škole</w:t>
            </w:r>
          </w:p>
          <w:p w14:paraId="69F19E1E" w14:textId="39E4D731" w:rsidR="00192565" w:rsidRPr="00AC49D7" w:rsidRDefault="00022CF4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C49D7">
              <w:rPr>
                <w:rFonts w:ascii="Times New Roman" w:hAnsi="Times New Roman"/>
              </w:rPr>
              <w:t xml:space="preserve">Zvýšení prepojenia </w:t>
            </w:r>
            <w:r w:rsidR="00585827" w:rsidRPr="00AC49D7">
              <w:rPr>
                <w:rFonts w:ascii="Times New Roman" w:hAnsi="Times New Roman"/>
              </w:rPr>
              <w:t>t</w:t>
            </w:r>
            <w:r w:rsidR="00540817" w:rsidRPr="00AC49D7">
              <w:rPr>
                <w:rFonts w:ascii="Times New Roman" w:hAnsi="Times New Roman"/>
              </w:rPr>
              <w:t xml:space="preserve">eoretických znalostí a skúseností študentov do praxe </w:t>
            </w:r>
            <w:r w:rsidR="00585827" w:rsidRPr="00AC49D7">
              <w:rPr>
                <w:rFonts w:ascii="Times New Roman" w:hAnsi="Times New Roman"/>
              </w:rPr>
              <w:t>je dôležitým poslaním edukácie a obzvlášť prírodných vied.</w:t>
            </w:r>
            <w:r w:rsidR="00462062" w:rsidRPr="00AC49D7">
              <w:rPr>
                <w:rFonts w:ascii="Times New Roman" w:hAnsi="Times New Roman"/>
              </w:rPr>
              <w:t xml:space="preserve"> Spoločne sme stanovili elementárne kroky k </w:t>
            </w:r>
            <w:r w:rsidR="00806BE1" w:rsidRPr="00AC49D7">
              <w:rPr>
                <w:rFonts w:ascii="Times New Roman" w:hAnsi="Times New Roman"/>
              </w:rPr>
              <w:t>následnému</w:t>
            </w:r>
            <w:r w:rsidR="00462062" w:rsidRPr="00AC49D7">
              <w:rPr>
                <w:rFonts w:ascii="Times New Roman" w:hAnsi="Times New Roman"/>
              </w:rPr>
              <w:t xml:space="preserve"> zlepšeniu</w:t>
            </w:r>
            <w:r w:rsidR="00806BE1" w:rsidRPr="00AC49D7">
              <w:rPr>
                <w:rFonts w:ascii="Times New Roman" w:hAnsi="Times New Roman"/>
              </w:rPr>
              <w:t xml:space="preserve"> a zhodnotili </w:t>
            </w:r>
            <w:r w:rsidR="007B2210" w:rsidRPr="00AC49D7">
              <w:rPr>
                <w:rFonts w:ascii="Times New Roman" w:hAnsi="Times New Roman"/>
              </w:rPr>
              <w:t>dôležitosť praktických cvičení a</w:t>
            </w:r>
            <w:r w:rsidR="00D878CD" w:rsidRPr="00AC49D7">
              <w:rPr>
                <w:rFonts w:ascii="Times New Roman" w:hAnsi="Times New Roman"/>
              </w:rPr>
              <w:t> </w:t>
            </w:r>
            <w:r w:rsidR="007B2210" w:rsidRPr="00AC49D7">
              <w:rPr>
                <w:rFonts w:ascii="Times New Roman" w:hAnsi="Times New Roman"/>
              </w:rPr>
              <w:t>projektov</w:t>
            </w:r>
            <w:r w:rsidR="00D878CD" w:rsidRPr="00AC49D7">
              <w:rPr>
                <w:rFonts w:ascii="Times New Roman" w:hAnsi="Times New Roman"/>
              </w:rPr>
              <w:t xml:space="preserve">, kde </w:t>
            </w:r>
            <w:r w:rsidR="00CF765B" w:rsidRPr="00AC49D7">
              <w:rPr>
                <w:rFonts w:ascii="Times New Roman" w:hAnsi="Times New Roman"/>
              </w:rPr>
              <w:t>pri riešení praktických úloh</w:t>
            </w:r>
            <w:r w:rsidR="004C6F2C" w:rsidRPr="00AC49D7">
              <w:rPr>
                <w:rFonts w:ascii="Times New Roman" w:hAnsi="Times New Roman"/>
              </w:rPr>
              <w:t xml:space="preserve"> a využívania aplikácií a portálov</w:t>
            </w:r>
            <w:r w:rsidR="00CF765B" w:rsidRPr="00AC49D7">
              <w:rPr>
                <w:rFonts w:ascii="Times New Roman" w:hAnsi="Times New Roman"/>
              </w:rPr>
              <w:t xml:space="preserve"> </w:t>
            </w:r>
            <w:r w:rsidR="00D878CD" w:rsidRPr="00AC49D7">
              <w:rPr>
                <w:rFonts w:ascii="Times New Roman" w:hAnsi="Times New Roman"/>
              </w:rPr>
              <w:t xml:space="preserve">sa budeme zameriavať na tento </w:t>
            </w:r>
            <w:r w:rsidR="002D0C70" w:rsidRPr="00AC49D7">
              <w:rPr>
                <w:rFonts w:ascii="Times New Roman" w:hAnsi="Times New Roman"/>
              </w:rPr>
              <w:t>jav.</w:t>
            </w:r>
          </w:p>
          <w:p w14:paraId="22A0C2A6" w14:textId="7370C4C4" w:rsidR="00DF1E6A" w:rsidRPr="00AC49D7" w:rsidRDefault="002D0C70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212529"/>
                <w:shd w:val="clear" w:color="auto" w:fill="FFFFFF"/>
              </w:rPr>
            </w:pPr>
            <w:r w:rsidRPr="00AC49D7">
              <w:rPr>
                <w:rFonts w:ascii="Times New Roman" w:hAnsi="Times New Roman"/>
              </w:rPr>
              <w:t>S</w:t>
            </w:r>
            <w:r w:rsidR="00CF765B" w:rsidRPr="00AC49D7">
              <w:rPr>
                <w:rFonts w:ascii="Times New Roman" w:hAnsi="Times New Roman"/>
              </w:rPr>
              <w:t xml:space="preserve">účasťou obsahu vzdelávania </w:t>
            </w:r>
            <w:r w:rsidRPr="00AC49D7">
              <w:rPr>
                <w:rFonts w:ascii="Times New Roman" w:hAnsi="Times New Roman"/>
              </w:rPr>
              <w:t>je využívanie aj materiálnych pomôcok</w:t>
            </w:r>
            <w:r w:rsidR="00BE0726" w:rsidRPr="00AC49D7">
              <w:rPr>
                <w:rFonts w:ascii="Times New Roman" w:hAnsi="Times New Roman"/>
              </w:rPr>
              <w:t xml:space="preserve">. V tejto </w:t>
            </w:r>
            <w:r w:rsidR="00337917" w:rsidRPr="00AC49D7">
              <w:rPr>
                <w:rFonts w:ascii="Times New Roman" w:hAnsi="Times New Roman"/>
              </w:rPr>
              <w:t>oblasti sme vyt</w:t>
            </w:r>
            <w:r w:rsidR="00004B98" w:rsidRPr="00AC49D7">
              <w:rPr>
                <w:rFonts w:ascii="Times New Roman" w:hAnsi="Times New Roman"/>
              </w:rPr>
              <w:t xml:space="preserve">ýčili témy, kde postupne </w:t>
            </w:r>
            <w:r w:rsidR="002E092C" w:rsidRPr="00AC49D7">
              <w:rPr>
                <w:rFonts w:ascii="Times New Roman" w:hAnsi="Times New Roman"/>
              </w:rPr>
              <w:t>doplníme</w:t>
            </w:r>
            <w:r w:rsidR="00004B98" w:rsidRPr="00AC49D7">
              <w:rPr>
                <w:rFonts w:ascii="Times New Roman" w:hAnsi="Times New Roman"/>
              </w:rPr>
              <w:t xml:space="preserve"> </w:t>
            </w:r>
            <w:r w:rsidR="00B90C4B" w:rsidRPr="00AC49D7">
              <w:rPr>
                <w:rFonts w:ascii="Times New Roman" w:hAnsi="Times New Roman"/>
              </w:rPr>
              <w:t xml:space="preserve">didaktické </w:t>
            </w:r>
            <w:r w:rsidR="002E092C" w:rsidRPr="00AC49D7">
              <w:rPr>
                <w:rFonts w:ascii="Times New Roman" w:hAnsi="Times New Roman"/>
              </w:rPr>
              <w:t xml:space="preserve">materiálne </w:t>
            </w:r>
            <w:r w:rsidR="00B90C4B" w:rsidRPr="00AC49D7">
              <w:rPr>
                <w:rFonts w:ascii="Times New Roman" w:hAnsi="Times New Roman"/>
              </w:rPr>
              <w:t>pomôcky</w:t>
            </w:r>
            <w:r w:rsidR="004864F0" w:rsidRPr="00AC49D7">
              <w:rPr>
                <w:rFonts w:ascii="Times New Roman" w:hAnsi="Times New Roman"/>
              </w:rPr>
              <w:t xml:space="preserve"> pre zvyšovanie </w:t>
            </w:r>
            <w:r w:rsidR="00B90C4B" w:rsidRPr="00AC49D7">
              <w:rPr>
                <w:rFonts w:ascii="Times New Roman" w:hAnsi="Times New Roman"/>
                <w:color w:val="212529"/>
                <w:shd w:val="clear" w:color="auto" w:fill="FFFFFF"/>
              </w:rPr>
              <w:t>vedomosti na hodinách biológie</w:t>
            </w:r>
            <w:r w:rsidR="00AC49D7">
              <w:rPr>
                <w:rFonts w:ascii="Times New Roman" w:hAnsi="Times New Roman"/>
                <w:color w:val="212529"/>
                <w:shd w:val="clear" w:color="auto" w:fill="FFFFFF"/>
              </w:rPr>
              <w:t>.</w:t>
            </w:r>
          </w:p>
          <w:p w14:paraId="783C2A50" w14:textId="3985248B" w:rsidR="00CD69B6" w:rsidRPr="000B492B" w:rsidRDefault="00CD69B6" w:rsidP="004864F0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</w:tbl>
    <w:p w14:paraId="4E23860A" w14:textId="2542F0E6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4206A18" w14:textId="77777777" w:rsidR="005459C2" w:rsidRPr="00244DF4" w:rsidRDefault="005459C2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AE0818" w:rsidRPr="00244DF4" w14:paraId="7FA4A06D" w14:textId="77777777" w:rsidTr="0C065DDB">
        <w:tc>
          <w:tcPr>
            <w:tcW w:w="4077" w:type="dxa"/>
          </w:tcPr>
          <w:p w14:paraId="43DA10B0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FBF0EB9" w14:textId="08A3EDDD" w:rsidR="00AE0818" w:rsidRPr="00244DF4" w:rsidRDefault="00EA61E4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Pae</w:t>
            </w:r>
            <w:r w:rsidR="0C065DDB" w:rsidRPr="0C065DDB">
              <w:rPr>
                <w:rFonts w:ascii="Times New Roman" w:hAnsi="Times New Roman"/>
              </w:rPr>
              <w:t>Dr</w:t>
            </w:r>
            <w:proofErr w:type="spellEnd"/>
            <w:r w:rsidR="0C065DDB" w:rsidRPr="0C065DDB">
              <w:rPr>
                <w:rFonts w:ascii="Times New Roman" w:hAnsi="Times New Roman"/>
              </w:rPr>
              <w:t xml:space="preserve">. Katarína </w:t>
            </w:r>
            <w:proofErr w:type="spellStart"/>
            <w:r>
              <w:rPr>
                <w:rFonts w:ascii="Times New Roman" w:hAnsi="Times New Roman"/>
              </w:rPr>
              <w:t>Kitašová</w:t>
            </w:r>
            <w:proofErr w:type="spellEnd"/>
          </w:p>
        </w:tc>
      </w:tr>
      <w:tr w:rsidR="00AE0818" w:rsidRPr="00244DF4" w14:paraId="6214C163" w14:textId="77777777" w:rsidTr="0C065DDB">
        <w:tc>
          <w:tcPr>
            <w:tcW w:w="4077" w:type="dxa"/>
          </w:tcPr>
          <w:p w14:paraId="69AB71E7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13D91F1" w14:textId="5779D175" w:rsidR="00AE0818" w:rsidRPr="00244DF4" w:rsidRDefault="00584FFD" w:rsidP="001969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821D1">
              <w:rPr>
                <w:rFonts w:ascii="Times New Roman" w:hAnsi="Times New Roman"/>
              </w:rPr>
              <w:t>.0</w:t>
            </w:r>
            <w:r w:rsidR="00A56679">
              <w:rPr>
                <w:rFonts w:ascii="Times New Roman" w:hAnsi="Times New Roman"/>
              </w:rPr>
              <w:t>5</w:t>
            </w:r>
            <w:r w:rsidR="00E16721">
              <w:rPr>
                <w:rFonts w:ascii="Times New Roman" w:hAnsi="Times New Roman"/>
              </w:rPr>
              <w:t>.202</w:t>
            </w:r>
            <w:r w:rsidR="00F821D1">
              <w:rPr>
                <w:rFonts w:ascii="Times New Roman" w:hAnsi="Times New Roman"/>
              </w:rPr>
              <w:t>2</w:t>
            </w:r>
          </w:p>
        </w:tc>
      </w:tr>
      <w:tr w:rsidR="00AE0818" w:rsidRPr="00244DF4" w14:paraId="6858A3CE" w14:textId="77777777" w:rsidTr="0C065DDB">
        <w:tc>
          <w:tcPr>
            <w:tcW w:w="4077" w:type="dxa"/>
          </w:tcPr>
          <w:p w14:paraId="514BD01A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47B46D1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14:paraId="3E875799" w14:textId="77777777" w:rsidTr="0C065DDB">
        <w:tc>
          <w:tcPr>
            <w:tcW w:w="4077" w:type="dxa"/>
          </w:tcPr>
          <w:p w14:paraId="2B90F48C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302691C" w14:textId="77777777"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14:paraId="35A6B4DE" w14:textId="77777777" w:rsidTr="0C065DDB">
        <w:tc>
          <w:tcPr>
            <w:tcW w:w="4077" w:type="dxa"/>
          </w:tcPr>
          <w:p w14:paraId="69386F4E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51304AA" w14:textId="46069E83" w:rsidR="00AE0818" w:rsidRPr="00244DF4" w:rsidRDefault="00584FFD" w:rsidP="00057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56679">
              <w:rPr>
                <w:rFonts w:ascii="Times New Roman" w:hAnsi="Times New Roman"/>
              </w:rPr>
              <w:t>.05.</w:t>
            </w:r>
            <w:r w:rsidR="001969F2">
              <w:rPr>
                <w:rFonts w:ascii="Times New Roman" w:hAnsi="Times New Roman"/>
              </w:rPr>
              <w:t>.2022</w:t>
            </w:r>
          </w:p>
        </w:tc>
      </w:tr>
      <w:tr w:rsidR="00AE0818" w:rsidRPr="00244DF4" w14:paraId="24F356E6" w14:textId="77777777" w:rsidTr="0C065DDB">
        <w:tc>
          <w:tcPr>
            <w:tcW w:w="4077" w:type="dxa"/>
          </w:tcPr>
          <w:p w14:paraId="57756A96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E86D056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57C84A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C395E6A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6631865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EC3E7E3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33944B0" w14:textId="77777777" w:rsidR="00584FFD" w:rsidRDefault="00584FFD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97495B9" w14:textId="77777777" w:rsidR="00584FFD" w:rsidRDefault="00584FFD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B1EDFE3" w14:textId="77777777" w:rsidR="00584FFD" w:rsidRDefault="00584FFD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A90D571" w14:textId="77777777" w:rsidR="00584FFD" w:rsidRDefault="00584FFD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7E947F8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5B146D6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6B90BDF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379C87C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277C30A" w14:textId="64094A71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14:paraId="57822F9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14:paraId="5E6C24F2" w14:textId="3EE966D5" w:rsidR="00F305BB" w:rsidRPr="00244DF4" w:rsidRDefault="00F416D3" w:rsidP="00D0796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6197601D" wp14:editId="1302F4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14:paraId="47B38DAF" w14:textId="77777777" w:rsidTr="001745A4">
        <w:tc>
          <w:tcPr>
            <w:tcW w:w="3528" w:type="dxa"/>
          </w:tcPr>
          <w:p w14:paraId="7F3B0E9B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7AC4A85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14:paraId="534FC154" w14:textId="77777777" w:rsidTr="001745A4">
        <w:tc>
          <w:tcPr>
            <w:tcW w:w="3528" w:type="dxa"/>
          </w:tcPr>
          <w:p w14:paraId="4E4F4359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1D77FD4" w14:textId="77777777"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244DF4" w14:paraId="3A99EB75" w14:textId="77777777" w:rsidTr="001745A4">
        <w:tc>
          <w:tcPr>
            <w:tcW w:w="3528" w:type="dxa"/>
          </w:tcPr>
          <w:p w14:paraId="35B8A123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70A8B98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14:paraId="7954A58C" w14:textId="77777777" w:rsidTr="001745A4">
        <w:tc>
          <w:tcPr>
            <w:tcW w:w="3528" w:type="dxa"/>
          </w:tcPr>
          <w:p w14:paraId="3DEACBE9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39D6C67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244DF4" w14:paraId="146020F0" w14:textId="77777777" w:rsidTr="001745A4">
        <w:tc>
          <w:tcPr>
            <w:tcW w:w="3528" w:type="dxa"/>
          </w:tcPr>
          <w:p w14:paraId="3F5FEF0F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E62EE62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14:paraId="54008B71" w14:textId="77777777" w:rsidTr="001745A4">
        <w:tc>
          <w:tcPr>
            <w:tcW w:w="3528" w:type="dxa"/>
          </w:tcPr>
          <w:p w14:paraId="46DC49EA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C0C6EBA" w14:textId="608B4001"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</w:t>
            </w:r>
            <w:r w:rsidR="00CD4EF0">
              <w:rPr>
                <w:rFonts w:ascii="Times New Roman" w:hAnsi="Times New Roman"/>
              </w:rPr>
              <w:t>IO</w:t>
            </w:r>
            <w:r w:rsidRPr="00244DF4">
              <w:rPr>
                <w:rFonts w:ascii="Times New Roman" w:hAnsi="Times New Roman"/>
              </w:rPr>
              <w:t>GYMZA</w:t>
            </w:r>
          </w:p>
        </w:tc>
      </w:tr>
    </w:tbl>
    <w:p w14:paraId="33F25EE5" w14:textId="77777777" w:rsidR="00F305BB" w:rsidRPr="00244DF4" w:rsidRDefault="00F305BB" w:rsidP="00D0796E">
      <w:pPr>
        <w:rPr>
          <w:rFonts w:ascii="Times New Roman" w:hAnsi="Times New Roman"/>
        </w:rPr>
      </w:pPr>
    </w:p>
    <w:p w14:paraId="742F3FCB" w14:textId="77777777"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0253E22" w14:textId="77777777" w:rsidR="00F26DC0" w:rsidRDefault="00F26DC0" w:rsidP="00D0796E">
      <w:pPr>
        <w:rPr>
          <w:rFonts w:ascii="Times New Roman" w:hAnsi="Times New Roman"/>
        </w:rPr>
      </w:pPr>
    </w:p>
    <w:p w14:paraId="0782F14E" w14:textId="181A9DD2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</w:t>
      </w:r>
      <w:proofErr w:type="spellStart"/>
      <w:r w:rsidR="00B5137A" w:rsidRPr="00244DF4">
        <w:rPr>
          <w:rFonts w:ascii="Times New Roman" w:hAnsi="Times New Roman"/>
        </w:rPr>
        <w:t>Hlinská</w:t>
      </w:r>
      <w:proofErr w:type="spellEnd"/>
      <w:r w:rsidR="00B5137A" w:rsidRPr="00244DF4">
        <w:rPr>
          <w:rFonts w:ascii="Times New Roman" w:hAnsi="Times New Roman"/>
        </w:rPr>
        <w:t xml:space="preserve"> 29, Žilina</w:t>
      </w:r>
    </w:p>
    <w:p w14:paraId="4570021F" w14:textId="2C87A953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AC49D7">
        <w:rPr>
          <w:rFonts w:ascii="Times New Roman" w:hAnsi="Times New Roman"/>
        </w:rPr>
        <w:t>23</w:t>
      </w:r>
      <w:r w:rsidR="00CD4EF0">
        <w:rPr>
          <w:rFonts w:ascii="Times New Roman" w:hAnsi="Times New Roman"/>
        </w:rPr>
        <w:t>.</w:t>
      </w:r>
      <w:r w:rsidR="00706552">
        <w:rPr>
          <w:rFonts w:ascii="Times New Roman" w:hAnsi="Times New Roman"/>
        </w:rPr>
        <w:t>0</w:t>
      </w:r>
      <w:r w:rsidR="009C0869">
        <w:rPr>
          <w:rFonts w:ascii="Times New Roman" w:hAnsi="Times New Roman"/>
        </w:rPr>
        <w:t>5</w:t>
      </w:r>
      <w:r w:rsidR="00E16721">
        <w:rPr>
          <w:rFonts w:ascii="Times New Roman" w:hAnsi="Times New Roman"/>
        </w:rPr>
        <w:t>.202</w:t>
      </w:r>
      <w:r w:rsidR="00706552">
        <w:rPr>
          <w:rFonts w:ascii="Times New Roman" w:hAnsi="Times New Roman"/>
        </w:rPr>
        <w:t>2</w:t>
      </w:r>
    </w:p>
    <w:p w14:paraId="750E2F5B" w14:textId="4571087C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706552">
        <w:rPr>
          <w:rFonts w:ascii="Times New Roman" w:hAnsi="Times New Roman"/>
        </w:rPr>
        <w:t>6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706552">
        <w:rPr>
          <w:rFonts w:ascii="Times New Roman" w:hAnsi="Times New Roman"/>
        </w:rPr>
        <w:t>9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14:paraId="3C3BBCEE" w14:textId="77777777" w:rsidR="00F305BB" w:rsidRPr="00244DF4" w:rsidRDefault="00F305BB" w:rsidP="00D0796E">
      <w:pPr>
        <w:rPr>
          <w:rFonts w:ascii="Times New Roman" w:hAnsi="Times New Roman"/>
        </w:rPr>
      </w:pPr>
    </w:p>
    <w:p w14:paraId="5ACBCE80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14:paraId="70C41288" w14:textId="77777777" w:rsidTr="0C065DDB">
        <w:trPr>
          <w:trHeight w:val="337"/>
        </w:trPr>
        <w:tc>
          <w:tcPr>
            <w:tcW w:w="544" w:type="dxa"/>
          </w:tcPr>
          <w:p w14:paraId="57BDEEBF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C7D04F5" w14:textId="6202DC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F006C8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5333F03D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A9427B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14:paraId="2028C98D" w14:textId="77777777" w:rsidTr="0C065DDB">
        <w:trPr>
          <w:trHeight w:val="337"/>
        </w:trPr>
        <w:tc>
          <w:tcPr>
            <w:tcW w:w="544" w:type="dxa"/>
          </w:tcPr>
          <w:p w14:paraId="2D07EC0F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3F7D0A5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750C1192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B0B00C1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2E1FCAC6" w14:textId="77777777" w:rsidTr="0C065DDB">
        <w:trPr>
          <w:trHeight w:val="337"/>
        </w:trPr>
        <w:tc>
          <w:tcPr>
            <w:tcW w:w="544" w:type="dxa"/>
          </w:tcPr>
          <w:p w14:paraId="57C8ED2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23FD813" w14:textId="7A1AF2A6" w:rsidR="003F4AB0" w:rsidRPr="00244DF4" w:rsidRDefault="00EA61E4" w:rsidP="003F4A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Pae</w:t>
            </w:r>
            <w:r w:rsidR="0C065DDB" w:rsidRPr="0C065DDB">
              <w:rPr>
                <w:rFonts w:ascii="Times New Roman" w:hAnsi="Times New Roman"/>
              </w:rPr>
              <w:t>Dr</w:t>
            </w:r>
            <w:proofErr w:type="spellEnd"/>
            <w:r w:rsidR="0C065DDB" w:rsidRPr="0C065DDB">
              <w:rPr>
                <w:rFonts w:ascii="Times New Roman" w:hAnsi="Times New Roman"/>
              </w:rPr>
              <w:t xml:space="preserve">. Katarína </w:t>
            </w:r>
            <w:proofErr w:type="spellStart"/>
            <w:r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76512CF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37C8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339F94B0" w14:textId="77777777" w:rsidTr="0C065DDB">
        <w:trPr>
          <w:trHeight w:val="337"/>
        </w:trPr>
        <w:tc>
          <w:tcPr>
            <w:tcW w:w="544" w:type="dxa"/>
          </w:tcPr>
          <w:p w14:paraId="14B2E76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2E63E2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4903E61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F196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</w:tbl>
    <w:p w14:paraId="25A9F28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F0C8" w14:textId="77777777" w:rsidR="00902040" w:rsidRDefault="00902040" w:rsidP="00CF35D8">
      <w:pPr>
        <w:spacing w:after="0" w:line="240" w:lineRule="auto"/>
      </w:pPr>
      <w:r>
        <w:separator/>
      </w:r>
    </w:p>
  </w:endnote>
  <w:endnote w:type="continuationSeparator" w:id="0">
    <w:p w14:paraId="4AD30C0C" w14:textId="77777777" w:rsidR="00902040" w:rsidRDefault="0090204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33E8" w14:textId="77777777" w:rsidR="00902040" w:rsidRDefault="00902040" w:rsidP="00CF35D8">
      <w:pPr>
        <w:spacing w:after="0" w:line="240" w:lineRule="auto"/>
      </w:pPr>
      <w:r>
        <w:separator/>
      </w:r>
    </w:p>
  </w:footnote>
  <w:footnote w:type="continuationSeparator" w:id="0">
    <w:p w14:paraId="09A0E6F6" w14:textId="77777777" w:rsidR="00902040" w:rsidRDefault="0090204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C5F5E"/>
    <w:multiLevelType w:val="multilevel"/>
    <w:tmpl w:val="BE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4159"/>
    <w:multiLevelType w:val="hybridMultilevel"/>
    <w:tmpl w:val="86747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143E"/>
    <w:multiLevelType w:val="hybridMultilevel"/>
    <w:tmpl w:val="999ED5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C5382F"/>
    <w:multiLevelType w:val="hybridMultilevel"/>
    <w:tmpl w:val="0C3A5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F4497"/>
    <w:multiLevelType w:val="multilevel"/>
    <w:tmpl w:val="18A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D75A0"/>
    <w:multiLevelType w:val="hybridMultilevel"/>
    <w:tmpl w:val="74E4C756"/>
    <w:lvl w:ilvl="0" w:tplc="BAD41014">
      <w:start w:val="1"/>
      <w:numFmt w:val="decimal"/>
      <w:lvlText w:val="%1."/>
      <w:lvlJc w:val="left"/>
      <w:pPr>
        <w:ind w:left="720" w:hanging="360"/>
      </w:pPr>
    </w:lvl>
    <w:lvl w:ilvl="1" w:tplc="2D8A6B3C">
      <w:start w:val="1"/>
      <w:numFmt w:val="lowerLetter"/>
      <w:lvlText w:val="%2."/>
      <w:lvlJc w:val="left"/>
      <w:pPr>
        <w:ind w:left="1440" w:hanging="360"/>
      </w:pPr>
    </w:lvl>
    <w:lvl w:ilvl="2" w:tplc="56CC4D2C">
      <w:start w:val="1"/>
      <w:numFmt w:val="lowerRoman"/>
      <w:lvlText w:val="%3."/>
      <w:lvlJc w:val="right"/>
      <w:pPr>
        <w:ind w:left="2160" w:hanging="180"/>
      </w:pPr>
    </w:lvl>
    <w:lvl w:ilvl="3" w:tplc="EEAE4612">
      <w:start w:val="1"/>
      <w:numFmt w:val="decimal"/>
      <w:lvlText w:val="%4."/>
      <w:lvlJc w:val="left"/>
      <w:pPr>
        <w:ind w:left="2880" w:hanging="360"/>
      </w:pPr>
    </w:lvl>
    <w:lvl w:ilvl="4" w:tplc="ABF43284">
      <w:start w:val="1"/>
      <w:numFmt w:val="lowerLetter"/>
      <w:lvlText w:val="%5."/>
      <w:lvlJc w:val="left"/>
      <w:pPr>
        <w:ind w:left="3600" w:hanging="360"/>
      </w:pPr>
    </w:lvl>
    <w:lvl w:ilvl="5" w:tplc="4FB654CA">
      <w:start w:val="1"/>
      <w:numFmt w:val="lowerRoman"/>
      <w:lvlText w:val="%6."/>
      <w:lvlJc w:val="right"/>
      <w:pPr>
        <w:ind w:left="4320" w:hanging="180"/>
      </w:pPr>
    </w:lvl>
    <w:lvl w:ilvl="6" w:tplc="41E098DC">
      <w:start w:val="1"/>
      <w:numFmt w:val="decimal"/>
      <w:lvlText w:val="%7."/>
      <w:lvlJc w:val="left"/>
      <w:pPr>
        <w:ind w:left="5040" w:hanging="360"/>
      </w:pPr>
    </w:lvl>
    <w:lvl w:ilvl="7" w:tplc="AD144EDE">
      <w:start w:val="1"/>
      <w:numFmt w:val="lowerLetter"/>
      <w:lvlText w:val="%8."/>
      <w:lvlJc w:val="left"/>
      <w:pPr>
        <w:ind w:left="5760" w:hanging="360"/>
      </w:pPr>
    </w:lvl>
    <w:lvl w:ilvl="8" w:tplc="1C4603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201428">
    <w:abstractNumId w:val="14"/>
  </w:num>
  <w:num w:numId="2" w16cid:durableId="1937013100">
    <w:abstractNumId w:val="20"/>
  </w:num>
  <w:num w:numId="3" w16cid:durableId="680468207">
    <w:abstractNumId w:val="0"/>
  </w:num>
  <w:num w:numId="4" w16cid:durableId="587927779">
    <w:abstractNumId w:val="17"/>
  </w:num>
  <w:num w:numId="5" w16cid:durableId="1731726970">
    <w:abstractNumId w:val="19"/>
  </w:num>
  <w:num w:numId="6" w16cid:durableId="147063453">
    <w:abstractNumId w:val="18"/>
  </w:num>
  <w:num w:numId="7" w16cid:durableId="2001959221">
    <w:abstractNumId w:val="6"/>
  </w:num>
  <w:num w:numId="8" w16cid:durableId="1323971451">
    <w:abstractNumId w:val="5"/>
  </w:num>
  <w:num w:numId="9" w16cid:durableId="1734935749">
    <w:abstractNumId w:val="7"/>
  </w:num>
  <w:num w:numId="10" w16cid:durableId="2082866166">
    <w:abstractNumId w:val="4"/>
  </w:num>
  <w:num w:numId="11" w16cid:durableId="81991457">
    <w:abstractNumId w:val="3"/>
  </w:num>
  <w:num w:numId="12" w16cid:durableId="2062828075">
    <w:abstractNumId w:val="16"/>
  </w:num>
  <w:num w:numId="13" w16cid:durableId="1891841667">
    <w:abstractNumId w:val="2"/>
  </w:num>
  <w:num w:numId="14" w16cid:durableId="699162800">
    <w:abstractNumId w:val="15"/>
  </w:num>
  <w:num w:numId="15" w16cid:durableId="1308437462">
    <w:abstractNumId w:val="12"/>
  </w:num>
  <w:num w:numId="16" w16cid:durableId="2099055166">
    <w:abstractNumId w:val="21"/>
  </w:num>
  <w:num w:numId="17" w16cid:durableId="500972071">
    <w:abstractNumId w:val="9"/>
  </w:num>
  <w:num w:numId="18" w16cid:durableId="1358115992">
    <w:abstractNumId w:val="1"/>
  </w:num>
  <w:num w:numId="19" w16cid:durableId="986279097">
    <w:abstractNumId w:val="10"/>
  </w:num>
  <w:num w:numId="20" w16cid:durableId="1958022913">
    <w:abstractNumId w:val="13"/>
  </w:num>
  <w:num w:numId="21" w16cid:durableId="834148450">
    <w:abstractNumId w:val="8"/>
  </w:num>
  <w:num w:numId="22" w16cid:durableId="4625805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AD9"/>
    <w:rsid w:val="0000482E"/>
    <w:rsid w:val="00004B98"/>
    <w:rsid w:val="0000510A"/>
    <w:rsid w:val="000068E7"/>
    <w:rsid w:val="00014E6B"/>
    <w:rsid w:val="00022CF4"/>
    <w:rsid w:val="0003473E"/>
    <w:rsid w:val="00037590"/>
    <w:rsid w:val="00037937"/>
    <w:rsid w:val="000405E6"/>
    <w:rsid w:val="00042222"/>
    <w:rsid w:val="00050DAD"/>
    <w:rsid w:val="00053B89"/>
    <w:rsid w:val="0005437A"/>
    <w:rsid w:val="00056AEB"/>
    <w:rsid w:val="000576D7"/>
    <w:rsid w:val="00057CCD"/>
    <w:rsid w:val="0006634B"/>
    <w:rsid w:val="00071890"/>
    <w:rsid w:val="000850F1"/>
    <w:rsid w:val="00085A16"/>
    <w:rsid w:val="000A0F26"/>
    <w:rsid w:val="000A246C"/>
    <w:rsid w:val="000A30A9"/>
    <w:rsid w:val="000A3519"/>
    <w:rsid w:val="000A6361"/>
    <w:rsid w:val="000B492B"/>
    <w:rsid w:val="000B74DF"/>
    <w:rsid w:val="000C0A88"/>
    <w:rsid w:val="000C5405"/>
    <w:rsid w:val="000C5F56"/>
    <w:rsid w:val="000E3CE5"/>
    <w:rsid w:val="000E6FBF"/>
    <w:rsid w:val="000F0FC6"/>
    <w:rsid w:val="000F127B"/>
    <w:rsid w:val="000F64E7"/>
    <w:rsid w:val="001105DC"/>
    <w:rsid w:val="00122186"/>
    <w:rsid w:val="001223DC"/>
    <w:rsid w:val="00123216"/>
    <w:rsid w:val="001253FC"/>
    <w:rsid w:val="00127460"/>
    <w:rsid w:val="00133275"/>
    <w:rsid w:val="00135039"/>
    <w:rsid w:val="00137050"/>
    <w:rsid w:val="0013777C"/>
    <w:rsid w:val="0014103A"/>
    <w:rsid w:val="00151F6C"/>
    <w:rsid w:val="00152919"/>
    <w:rsid w:val="001540FE"/>
    <w:rsid w:val="001544C0"/>
    <w:rsid w:val="00156B69"/>
    <w:rsid w:val="00160386"/>
    <w:rsid w:val="001620FF"/>
    <w:rsid w:val="00162FCC"/>
    <w:rsid w:val="001745A4"/>
    <w:rsid w:val="00174833"/>
    <w:rsid w:val="00177501"/>
    <w:rsid w:val="00181FAB"/>
    <w:rsid w:val="00186F2A"/>
    <w:rsid w:val="00192012"/>
    <w:rsid w:val="00192565"/>
    <w:rsid w:val="00195499"/>
    <w:rsid w:val="00195BD6"/>
    <w:rsid w:val="001969F2"/>
    <w:rsid w:val="001A5D5B"/>
    <w:rsid w:val="001A5EA2"/>
    <w:rsid w:val="001B0557"/>
    <w:rsid w:val="001B69AF"/>
    <w:rsid w:val="001B7049"/>
    <w:rsid w:val="001C568A"/>
    <w:rsid w:val="001C6D71"/>
    <w:rsid w:val="001C6DDE"/>
    <w:rsid w:val="001D1BE3"/>
    <w:rsid w:val="001D2F28"/>
    <w:rsid w:val="001D498E"/>
    <w:rsid w:val="001D64C3"/>
    <w:rsid w:val="001D6A3B"/>
    <w:rsid w:val="001E5A2E"/>
    <w:rsid w:val="001F1695"/>
    <w:rsid w:val="001F6562"/>
    <w:rsid w:val="001F6C7D"/>
    <w:rsid w:val="001F7831"/>
    <w:rsid w:val="0020057B"/>
    <w:rsid w:val="00203036"/>
    <w:rsid w:val="002031BC"/>
    <w:rsid w:val="00204311"/>
    <w:rsid w:val="00206AF8"/>
    <w:rsid w:val="002102D1"/>
    <w:rsid w:val="00211627"/>
    <w:rsid w:val="00221432"/>
    <w:rsid w:val="00223FF5"/>
    <w:rsid w:val="00225CD9"/>
    <w:rsid w:val="00234B5E"/>
    <w:rsid w:val="00236D3A"/>
    <w:rsid w:val="00237032"/>
    <w:rsid w:val="00242CFE"/>
    <w:rsid w:val="00244DF4"/>
    <w:rsid w:val="002461C9"/>
    <w:rsid w:val="00257249"/>
    <w:rsid w:val="00262156"/>
    <w:rsid w:val="0026569C"/>
    <w:rsid w:val="002665A1"/>
    <w:rsid w:val="00266FEE"/>
    <w:rsid w:val="00267D5F"/>
    <w:rsid w:val="0027051E"/>
    <w:rsid w:val="00275DC6"/>
    <w:rsid w:val="00277DC1"/>
    <w:rsid w:val="002806FC"/>
    <w:rsid w:val="00283FAE"/>
    <w:rsid w:val="00284921"/>
    <w:rsid w:val="00290562"/>
    <w:rsid w:val="002A16ED"/>
    <w:rsid w:val="002A531B"/>
    <w:rsid w:val="002A7D3F"/>
    <w:rsid w:val="002B275F"/>
    <w:rsid w:val="002B5935"/>
    <w:rsid w:val="002C0577"/>
    <w:rsid w:val="002C0B4D"/>
    <w:rsid w:val="002C3258"/>
    <w:rsid w:val="002D0C70"/>
    <w:rsid w:val="002D0FA8"/>
    <w:rsid w:val="002D2ED7"/>
    <w:rsid w:val="002D4255"/>
    <w:rsid w:val="002D7F9B"/>
    <w:rsid w:val="002D7FC6"/>
    <w:rsid w:val="002E092C"/>
    <w:rsid w:val="002E21D1"/>
    <w:rsid w:val="002E3F1A"/>
    <w:rsid w:val="002E4506"/>
    <w:rsid w:val="002E6EEF"/>
    <w:rsid w:val="002E75AA"/>
    <w:rsid w:val="002F775D"/>
    <w:rsid w:val="00300AF2"/>
    <w:rsid w:val="0030736D"/>
    <w:rsid w:val="00314DDE"/>
    <w:rsid w:val="00324A0F"/>
    <w:rsid w:val="003276FA"/>
    <w:rsid w:val="003336EB"/>
    <w:rsid w:val="00333793"/>
    <w:rsid w:val="00334A84"/>
    <w:rsid w:val="00335ABA"/>
    <w:rsid w:val="00337917"/>
    <w:rsid w:val="0034379B"/>
    <w:rsid w:val="0034733D"/>
    <w:rsid w:val="003603CF"/>
    <w:rsid w:val="0036102C"/>
    <w:rsid w:val="00365919"/>
    <w:rsid w:val="003700F7"/>
    <w:rsid w:val="00371C04"/>
    <w:rsid w:val="003753C0"/>
    <w:rsid w:val="00375F8B"/>
    <w:rsid w:val="00390FFC"/>
    <w:rsid w:val="003933D7"/>
    <w:rsid w:val="003A11E3"/>
    <w:rsid w:val="003A29D7"/>
    <w:rsid w:val="003A3F58"/>
    <w:rsid w:val="003A66B2"/>
    <w:rsid w:val="003B3943"/>
    <w:rsid w:val="003B7E4B"/>
    <w:rsid w:val="003D30BD"/>
    <w:rsid w:val="003D53FC"/>
    <w:rsid w:val="003E66F6"/>
    <w:rsid w:val="003F10E0"/>
    <w:rsid w:val="003F4AB0"/>
    <w:rsid w:val="003F5320"/>
    <w:rsid w:val="003F688D"/>
    <w:rsid w:val="003F714B"/>
    <w:rsid w:val="00403CC5"/>
    <w:rsid w:val="00404636"/>
    <w:rsid w:val="004049DB"/>
    <w:rsid w:val="00414967"/>
    <w:rsid w:val="004175DB"/>
    <w:rsid w:val="0042377A"/>
    <w:rsid w:val="00423CC3"/>
    <w:rsid w:val="004462ED"/>
    <w:rsid w:val="00446402"/>
    <w:rsid w:val="0044747C"/>
    <w:rsid w:val="004562BF"/>
    <w:rsid w:val="00456BD4"/>
    <w:rsid w:val="0046052A"/>
    <w:rsid w:val="004608F0"/>
    <w:rsid w:val="00462062"/>
    <w:rsid w:val="00462948"/>
    <w:rsid w:val="00466C82"/>
    <w:rsid w:val="00471362"/>
    <w:rsid w:val="00481F54"/>
    <w:rsid w:val="004845D2"/>
    <w:rsid w:val="00484920"/>
    <w:rsid w:val="004864F0"/>
    <w:rsid w:val="004919EC"/>
    <w:rsid w:val="00491C1D"/>
    <w:rsid w:val="00493694"/>
    <w:rsid w:val="004A436B"/>
    <w:rsid w:val="004B5545"/>
    <w:rsid w:val="004C05D7"/>
    <w:rsid w:val="004C5F20"/>
    <w:rsid w:val="004C6F2C"/>
    <w:rsid w:val="004D1238"/>
    <w:rsid w:val="004D1376"/>
    <w:rsid w:val="004D4B81"/>
    <w:rsid w:val="004E2B62"/>
    <w:rsid w:val="004F205D"/>
    <w:rsid w:val="004F368A"/>
    <w:rsid w:val="004F4D9A"/>
    <w:rsid w:val="004F5231"/>
    <w:rsid w:val="00504F80"/>
    <w:rsid w:val="00504FB4"/>
    <w:rsid w:val="005057E8"/>
    <w:rsid w:val="00507CF5"/>
    <w:rsid w:val="00515857"/>
    <w:rsid w:val="005234DA"/>
    <w:rsid w:val="0052746D"/>
    <w:rsid w:val="005361EC"/>
    <w:rsid w:val="00540817"/>
    <w:rsid w:val="00541786"/>
    <w:rsid w:val="00541FFA"/>
    <w:rsid w:val="00543B13"/>
    <w:rsid w:val="00544CD1"/>
    <w:rsid w:val="005459C2"/>
    <w:rsid w:val="0055256E"/>
    <w:rsid w:val="0055263C"/>
    <w:rsid w:val="0055434B"/>
    <w:rsid w:val="0055708A"/>
    <w:rsid w:val="00560408"/>
    <w:rsid w:val="005659EC"/>
    <w:rsid w:val="005717A3"/>
    <w:rsid w:val="00572BFC"/>
    <w:rsid w:val="005806C1"/>
    <w:rsid w:val="00583AF0"/>
    <w:rsid w:val="00584AE8"/>
    <w:rsid w:val="00584FFD"/>
    <w:rsid w:val="00585827"/>
    <w:rsid w:val="0058712F"/>
    <w:rsid w:val="00592E27"/>
    <w:rsid w:val="005A68D7"/>
    <w:rsid w:val="005B0610"/>
    <w:rsid w:val="005B3870"/>
    <w:rsid w:val="005B627B"/>
    <w:rsid w:val="005C01AE"/>
    <w:rsid w:val="005C37E9"/>
    <w:rsid w:val="005D22F9"/>
    <w:rsid w:val="005D3D83"/>
    <w:rsid w:val="005D4E82"/>
    <w:rsid w:val="005D52C1"/>
    <w:rsid w:val="005E5D7C"/>
    <w:rsid w:val="005F5728"/>
    <w:rsid w:val="005F5A07"/>
    <w:rsid w:val="005F7F0D"/>
    <w:rsid w:val="00601EFE"/>
    <w:rsid w:val="00606C2F"/>
    <w:rsid w:val="0060777F"/>
    <w:rsid w:val="00607F30"/>
    <w:rsid w:val="00612C6B"/>
    <w:rsid w:val="00614551"/>
    <w:rsid w:val="00615C52"/>
    <w:rsid w:val="006178EF"/>
    <w:rsid w:val="00621D42"/>
    <w:rsid w:val="0062314E"/>
    <w:rsid w:val="006234D7"/>
    <w:rsid w:val="006241A2"/>
    <w:rsid w:val="0062736F"/>
    <w:rsid w:val="00631180"/>
    <w:rsid w:val="0063266F"/>
    <w:rsid w:val="00633BBB"/>
    <w:rsid w:val="006377DA"/>
    <w:rsid w:val="006419D6"/>
    <w:rsid w:val="00644EE7"/>
    <w:rsid w:val="00646878"/>
    <w:rsid w:val="00650E25"/>
    <w:rsid w:val="0065204A"/>
    <w:rsid w:val="00652C94"/>
    <w:rsid w:val="006552CC"/>
    <w:rsid w:val="00660CA5"/>
    <w:rsid w:val="00664D14"/>
    <w:rsid w:val="00670480"/>
    <w:rsid w:val="00672DB3"/>
    <w:rsid w:val="00683625"/>
    <w:rsid w:val="00683826"/>
    <w:rsid w:val="0068433F"/>
    <w:rsid w:val="0069045A"/>
    <w:rsid w:val="00695B50"/>
    <w:rsid w:val="006A2C72"/>
    <w:rsid w:val="006A3977"/>
    <w:rsid w:val="006A603C"/>
    <w:rsid w:val="006B0EBA"/>
    <w:rsid w:val="006B1597"/>
    <w:rsid w:val="006B186E"/>
    <w:rsid w:val="006B1DB0"/>
    <w:rsid w:val="006B31D6"/>
    <w:rsid w:val="006B32AB"/>
    <w:rsid w:val="006B6CBE"/>
    <w:rsid w:val="006C4978"/>
    <w:rsid w:val="006C55DB"/>
    <w:rsid w:val="006C7257"/>
    <w:rsid w:val="006C72FE"/>
    <w:rsid w:val="006D6A54"/>
    <w:rsid w:val="006E1F72"/>
    <w:rsid w:val="006E50DA"/>
    <w:rsid w:val="006E77C5"/>
    <w:rsid w:val="006F3024"/>
    <w:rsid w:val="0070310D"/>
    <w:rsid w:val="007047C6"/>
    <w:rsid w:val="00704FCF"/>
    <w:rsid w:val="00705B27"/>
    <w:rsid w:val="00706552"/>
    <w:rsid w:val="0071025E"/>
    <w:rsid w:val="00724485"/>
    <w:rsid w:val="00727058"/>
    <w:rsid w:val="00727B4A"/>
    <w:rsid w:val="00737238"/>
    <w:rsid w:val="00747338"/>
    <w:rsid w:val="0075136D"/>
    <w:rsid w:val="00756CEA"/>
    <w:rsid w:val="0078170A"/>
    <w:rsid w:val="0078272C"/>
    <w:rsid w:val="00785AA9"/>
    <w:rsid w:val="0079049F"/>
    <w:rsid w:val="007A2A38"/>
    <w:rsid w:val="007A48DA"/>
    <w:rsid w:val="007A5170"/>
    <w:rsid w:val="007A6CFA"/>
    <w:rsid w:val="007B01D9"/>
    <w:rsid w:val="007B1C3B"/>
    <w:rsid w:val="007B2210"/>
    <w:rsid w:val="007B592A"/>
    <w:rsid w:val="007B6C7D"/>
    <w:rsid w:val="007B75C6"/>
    <w:rsid w:val="007C07A4"/>
    <w:rsid w:val="007C1E70"/>
    <w:rsid w:val="007C6C98"/>
    <w:rsid w:val="007D383D"/>
    <w:rsid w:val="007E382E"/>
    <w:rsid w:val="007F0FB7"/>
    <w:rsid w:val="007F372A"/>
    <w:rsid w:val="007F65EC"/>
    <w:rsid w:val="008058B8"/>
    <w:rsid w:val="0080679E"/>
    <w:rsid w:val="00806BE1"/>
    <w:rsid w:val="00807D04"/>
    <w:rsid w:val="00814AEF"/>
    <w:rsid w:val="008217B8"/>
    <w:rsid w:val="00824001"/>
    <w:rsid w:val="00827265"/>
    <w:rsid w:val="00833567"/>
    <w:rsid w:val="00843F5E"/>
    <w:rsid w:val="008559BA"/>
    <w:rsid w:val="00855D77"/>
    <w:rsid w:val="00855E44"/>
    <w:rsid w:val="00863637"/>
    <w:rsid w:val="008654B4"/>
    <w:rsid w:val="008721DB"/>
    <w:rsid w:val="00874D10"/>
    <w:rsid w:val="00883881"/>
    <w:rsid w:val="00884C3C"/>
    <w:rsid w:val="00885ECE"/>
    <w:rsid w:val="00887D08"/>
    <w:rsid w:val="008A1724"/>
    <w:rsid w:val="008A2633"/>
    <w:rsid w:val="008A2FEF"/>
    <w:rsid w:val="008A3418"/>
    <w:rsid w:val="008A3BE7"/>
    <w:rsid w:val="008B017A"/>
    <w:rsid w:val="008B4FCC"/>
    <w:rsid w:val="008B7563"/>
    <w:rsid w:val="008B7F8C"/>
    <w:rsid w:val="008C09A0"/>
    <w:rsid w:val="008C3B1D"/>
    <w:rsid w:val="008C3C41"/>
    <w:rsid w:val="008C4D8F"/>
    <w:rsid w:val="008C6D3C"/>
    <w:rsid w:val="008E6E19"/>
    <w:rsid w:val="008E756C"/>
    <w:rsid w:val="008F5355"/>
    <w:rsid w:val="008F6C4D"/>
    <w:rsid w:val="009007DC"/>
    <w:rsid w:val="00902040"/>
    <w:rsid w:val="00907A1A"/>
    <w:rsid w:val="00915072"/>
    <w:rsid w:val="00924445"/>
    <w:rsid w:val="0093074D"/>
    <w:rsid w:val="00934506"/>
    <w:rsid w:val="0094030C"/>
    <w:rsid w:val="009509E3"/>
    <w:rsid w:val="00953A2D"/>
    <w:rsid w:val="00955AA9"/>
    <w:rsid w:val="00971839"/>
    <w:rsid w:val="00977452"/>
    <w:rsid w:val="00977D99"/>
    <w:rsid w:val="00984E67"/>
    <w:rsid w:val="00992088"/>
    <w:rsid w:val="0099506E"/>
    <w:rsid w:val="0099539A"/>
    <w:rsid w:val="0099595E"/>
    <w:rsid w:val="009973E1"/>
    <w:rsid w:val="009B6099"/>
    <w:rsid w:val="009C0869"/>
    <w:rsid w:val="009C3018"/>
    <w:rsid w:val="009D1989"/>
    <w:rsid w:val="009D2A75"/>
    <w:rsid w:val="009E376D"/>
    <w:rsid w:val="009E57BB"/>
    <w:rsid w:val="009E7CD1"/>
    <w:rsid w:val="009F24B6"/>
    <w:rsid w:val="009F4F76"/>
    <w:rsid w:val="00A00D9F"/>
    <w:rsid w:val="00A179AC"/>
    <w:rsid w:val="00A22DD8"/>
    <w:rsid w:val="00A2303B"/>
    <w:rsid w:val="00A236B8"/>
    <w:rsid w:val="00A2641F"/>
    <w:rsid w:val="00A26627"/>
    <w:rsid w:val="00A26FD7"/>
    <w:rsid w:val="00A279BF"/>
    <w:rsid w:val="00A459A1"/>
    <w:rsid w:val="00A50E40"/>
    <w:rsid w:val="00A5278C"/>
    <w:rsid w:val="00A56679"/>
    <w:rsid w:val="00A623B8"/>
    <w:rsid w:val="00A6538C"/>
    <w:rsid w:val="00A71E3A"/>
    <w:rsid w:val="00A774E6"/>
    <w:rsid w:val="00A83C9A"/>
    <w:rsid w:val="00A9043F"/>
    <w:rsid w:val="00A9688F"/>
    <w:rsid w:val="00AA23A7"/>
    <w:rsid w:val="00AA33DA"/>
    <w:rsid w:val="00AA50BF"/>
    <w:rsid w:val="00AB111C"/>
    <w:rsid w:val="00AB1EC1"/>
    <w:rsid w:val="00AB5F2F"/>
    <w:rsid w:val="00AC49D7"/>
    <w:rsid w:val="00AC66E1"/>
    <w:rsid w:val="00AD7DC6"/>
    <w:rsid w:val="00AD7F2C"/>
    <w:rsid w:val="00AE0818"/>
    <w:rsid w:val="00AE336C"/>
    <w:rsid w:val="00AF5989"/>
    <w:rsid w:val="00AF6D6D"/>
    <w:rsid w:val="00B06269"/>
    <w:rsid w:val="00B06622"/>
    <w:rsid w:val="00B23286"/>
    <w:rsid w:val="00B301C8"/>
    <w:rsid w:val="00B30885"/>
    <w:rsid w:val="00B323B4"/>
    <w:rsid w:val="00B37558"/>
    <w:rsid w:val="00B4148B"/>
    <w:rsid w:val="00B440DB"/>
    <w:rsid w:val="00B5137A"/>
    <w:rsid w:val="00B51906"/>
    <w:rsid w:val="00B63C76"/>
    <w:rsid w:val="00B659E1"/>
    <w:rsid w:val="00B71530"/>
    <w:rsid w:val="00B82126"/>
    <w:rsid w:val="00B878A1"/>
    <w:rsid w:val="00B90C4B"/>
    <w:rsid w:val="00B92714"/>
    <w:rsid w:val="00B9514F"/>
    <w:rsid w:val="00B968FD"/>
    <w:rsid w:val="00BA0073"/>
    <w:rsid w:val="00BA0468"/>
    <w:rsid w:val="00BA33CF"/>
    <w:rsid w:val="00BA3981"/>
    <w:rsid w:val="00BA4BFD"/>
    <w:rsid w:val="00BA5669"/>
    <w:rsid w:val="00BB470D"/>
    <w:rsid w:val="00BB5601"/>
    <w:rsid w:val="00BC15FB"/>
    <w:rsid w:val="00BC2565"/>
    <w:rsid w:val="00BC27A3"/>
    <w:rsid w:val="00BC5BCD"/>
    <w:rsid w:val="00BD26A9"/>
    <w:rsid w:val="00BD74C6"/>
    <w:rsid w:val="00BE0726"/>
    <w:rsid w:val="00BE1FC8"/>
    <w:rsid w:val="00BE2A5D"/>
    <w:rsid w:val="00BE46CD"/>
    <w:rsid w:val="00BF2F35"/>
    <w:rsid w:val="00BF4683"/>
    <w:rsid w:val="00BF4792"/>
    <w:rsid w:val="00C01B31"/>
    <w:rsid w:val="00C028FF"/>
    <w:rsid w:val="00C03464"/>
    <w:rsid w:val="00C065E1"/>
    <w:rsid w:val="00C2134F"/>
    <w:rsid w:val="00C22D6F"/>
    <w:rsid w:val="00C25286"/>
    <w:rsid w:val="00C30F02"/>
    <w:rsid w:val="00C3378D"/>
    <w:rsid w:val="00C47A34"/>
    <w:rsid w:val="00C55635"/>
    <w:rsid w:val="00C70678"/>
    <w:rsid w:val="00C708C6"/>
    <w:rsid w:val="00C7159A"/>
    <w:rsid w:val="00C71C1C"/>
    <w:rsid w:val="00C77953"/>
    <w:rsid w:val="00C85CF0"/>
    <w:rsid w:val="00C85ED9"/>
    <w:rsid w:val="00C86F69"/>
    <w:rsid w:val="00C900B2"/>
    <w:rsid w:val="00C901F5"/>
    <w:rsid w:val="00C923F8"/>
    <w:rsid w:val="00C92ACD"/>
    <w:rsid w:val="00CA0B4D"/>
    <w:rsid w:val="00CA1318"/>
    <w:rsid w:val="00CA771E"/>
    <w:rsid w:val="00CA777D"/>
    <w:rsid w:val="00CB1381"/>
    <w:rsid w:val="00CB187F"/>
    <w:rsid w:val="00CC2E8C"/>
    <w:rsid w:val="00CC3C8D"/>
    <w:rsid w:val="00CC5B94"/>
    <w:rsid w:val="00CC63D2"/>
    <w:rsid w:val="00CC7417"/>
    <w:rsid w:val="00CD1EE0"/>
    <w:rsid w:val="00CD4EF0"/>
    <w:rsid w:val="00CD5290"/>
    <w:rsid w:val="00CD69B6"/>
    <w:rsid w:val="00CD79BF"/>
    <w:rsid w:val="00CD7D64"/>
    <w:rsid w:val="00CE5243"/>
    <w:rsid w:val="00CE63D7"/>
    <w:rsid w:val="00CF3495"/>
    <w:rsid w:val="00CF35D8"/>
    <w:rsid w:val="00CF5FF3"/>
    <w:rsid w:val="00CF765B"/>
    <w:rsid w:val="00D03B04"/>
    <w:rsid w:val="00D0796E"/>
    <w:rsid w:val="00D1437A"/>
    <w:rsid w:val="00D14A10"/>
    <w:rsid w:val="00D15B1E"/>
    <w:rsid w:val="00D20510"/>
    <w:rsid w:val="00D23280"/>
    <w:rsid w:val="00D23949"/>
    <w:rsid w:val="00D30FAC"/>
    <w:rsid w:val="00D41BB0"/>
    <w:rsid w:val="00D42294"/>
    <w:rsid w:val="00D4237D"/>
    <w:rsid w:val="00D50B45"/>
    <w:rsid w:val="00D51F26"/>
    <w:rsid w:val="00D552BD"/>
    <w:rsid w:val="00D5619C"/>
    <w:rsid w:val="00D656F3"/>
    <w:rsid w:val="00D66F2F"/>
    <w:rsid w:val="00D705B7"/>
    <w:rsid w:val="00D70BBE"/>
    <w:rsid w:val="00D771F3"/>
    <w:rsid w:val="00D85C57"/>
    <w:rsid w:val="00D878CD"/>
    <w:rsid w:val="00D87DCF"/>
    <w:rsid w:val="00D91943"/>
    <w:rsid w:val="00DA248B"/>
    <w:rsid w:val="00DA4B24"/>
    <w:rsid w:val="00DA6ABC"/>
    <w:rsid w:val="00DC002C"/>
    <w:rsid w:val="00DC1F5B"/>
    <w:rsid w:val="00DC3BCC"/>
    <w:rsid w:val="00DC66BC"/>
    <w:rsid w:val="00DD1AA4"/>
    <w:rsid w:val="00DD2AAF"/>
    <w:rsid w:val="00DE3357"/>
    <w:rsid w:val="00DE743E"/>
    <w:rsid w:val="00DF1E6A"/>
    <w:rsid w:val="00DF7BC9"/>
    <w:rsid w:val="00E00010"/>
    <w:rsid w:val="00E01659"/>
    <w:rsid w:val="00E017FE"/>
    <w:rsid w:val="00E02FC7"/>
    <w:rsid w:val="00E13DD1"/>
    <w:rsid w:val="00E15F54"/>
    <w:rsid w:val="00E16721"/>
    <w:rsid w:val="00E1697E"/>
    <w:rsid w:val="00E174F3"/>
    <w:rsid w:val="00E17A40"/>
    <w:rsid w:val="00E22E29"/>
    <w:rsid w:val="00E26627"/>
    <w:rsid w:val="00E26B8A"/>
    <w:rsid w:val="00E26E38"/>
    <w:rsid w:val="00E272EF"/>
    <w:rsid w:val="00E30A3F"/>
    <w:rsid w:val="00E32069"/>
    <w:rsid w:val="00E352C8"/>
    <w:rsid w:val="00E36C97"/>
    <w:rsid w:val="00E4193C"/>
    <w:rsid w:val="00E45355"/>
    <w:rsid w:val="00E56DFF"/>
    <w:rsid w:val="00E7236C"/>
    <w:rsid w:val="00E87025"/>
    <w:rsid w:val="00E926D8"/>
    <w:rsid w:val="00E93352"/>
    <w:rsid w:val="00EA61E4"/>
    <w:rsid w:val="00EB1BE7"/>
    <w:rsid w:val="00EC4431"/>
    <w:rsid w:val="00EC46A7"/>
    <w:rsid w:val="00EC475C"/>
    <w:rsid w:val="00EC4965"/>
    <w:rsid w:val="00EC4E9B"/>
    <w:rsid w:val="00EC5730"/>
    <w:rsid w:val="00ED1E4C"/>
    <w:rsid w:val="00EE55CF"/>
    <w:rsid w:val="00EF42F7"/>
    <w:rsid w:val="00EF61C9"/>
    <w:rsid w:val="00F006C8"/>
    <w:rsid w:val="00F072DA"/>
    <w:rsid w:val="00F108E4"/>
    <w:rsid w:val="00F23C67"/>
    <w:rsid w:val="00F26DC0"/>
    <w:rsid w:val="00F305BB"/>
    <w:rsid w:val="00F30DE8"/>
    <w:rsid w:val="00F3121B"/>
    <w:rsid w:val="00F31F11"/>
    <w:rsid w:val="00F363A2"/>
    <w:rsid w:val="00F36E61"/>
    <w:rsid w:val="00F415A7"/>
    <w:rsid w:val="00F416D3"/>
    <w:rsid w:val="00F440F1"/>
    <w:rsid w:val="00F47F17"/>
    <w:rsid w:val="00F52AA4"/>
    <w:rsid w:val="00F564C9"/>
    <w:rsid w:val="00F57658"/>
    <w:rsid w:val="00F61779"/>
    <w:rsid w:val="00F631D3"/>
    <w:rsid w:val="00F66656"/>
    <w:rsid w:val="00F67457"/>
    <w:rsid w:val="00F80E2E"/>
    <w:rsid w:val="00F81F73"/>
    <w:rsid w:val="00F821D1"/>
    <w:rsid w:val="00F855B7"/>
    <w:rsid w:val="00F9312C"/>
    <w:rsid w:val="00F967DC"/>
    <w:rsid w:val="00FA564C"/>
    <w:rsid w:val="00FB40C6"/>
    <w:rsid w:val="00FB4126"/>
    <w:rsid w:val="00FC6940"/>
    <w:rsid w:val="00FD1A3E"/>
    <w:rsid w:val="00FD3420"/>
    <w:rsid w:val="00FD43E9"/>
    <w:rsid w:val="00FD6F50"/>
    <w:rsid w:val="00FD72E9"/>
    <w:rsid w:val="00FE050F"/>
    <w:rsid w:val="00FE1599"/>
    <w:rsid w:val="00FE5D00"/>
    <w:rsid w:val="00FE69BE"/>
    <w:rsid w:val="00FF1AD6"/>
    <w:rsid w:val="00FF419C"/>
    <w:rsid w:val="00FF427C"/>
    <w:rsid w:val="00FF5D3B"/>
    <w:rsid w:val="045A595A"/>
    <w:rsid w:val="0C065DDB"/>
    <w:rsid w:val="0DA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418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DA941F6"/>
  </w:style>
  <w:style w:type="character" w:customStyle="1" w:styleId="eop">
    <w:name w:val="eop"/>
    <w:basedOn w:val="Predvolenpsmoodseku"/>
    <w:rsid w:val="0DA941F6"/>
  </w:style>
  <w:style w:type="paragraph" w:customStyle="1" w:styleId="paragraph">
    <w:name w:val="paragraph"/>
    <w:basedOn w:val="Normlny"/>
    <w:rsid w:val="00042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5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ym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8891-A5AF-4905-A29C-1AC2428A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Gabriela Čorná</cp:lastModifiedBy>
  <cp:revision>2</cp:revision>
  <cp:lastPrinted>2022-05-22T22:44:00Z</cp:lastPrinted>
  <dcterms:created xsi:type="dcterms:W3CDTF">2022-05-22T22:45:00Z</dcterms:created>
  <dcterms:modified xsi:type="dcterms:W3CDTF">2022-05-22T22:45:00Z</dcterms:modified>
</cp:coreProperties>
</file>