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F305BB" w:rsidRPr="00A14C1A" w:rsidP="00A14C1A" w14:paraId="03B939C5" w14:textId="5FF05C94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A14C1A" w:rsidP="00A14C1A" w14:paraId="718BC016" w14:textId="231C86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9"/>
        <w:gridCol w:w="4523"/>
      </w:tblGrid>
      <w:tr w14:paraId="5637B22F" w14:textId="77777777" w:rsidTr="007B6C7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4606" w:type="dxa"/>
          </w:tcPr>
          <w:p w:rsidR="00F305BB" w:rsidRPr="007B6C7D" w:rsidP="001620FF" w14:paraId="1955011C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P="007B6C7D" w14:paraId="6D183F0C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14:paraId="4A17F44A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305BB" w:rsidRPr="007B6C7D" w:rsidP="001620FF" w14:paraId="31BB949C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P="001620FF" w14:paraId="0440EEDB" w14:textId="7777777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14:paraId="305AF887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305BB" w:rsidRPr="007B6C7D" w:rsidP="001620FF" w14:paraId="1403A595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P="007B6C7D" w14:paraId="6AF411C7" w14:textId="77777777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14:paraId="13102202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305BB" w:rsidRPr="007B6C7D" w:rsidP="001620FF" w14:paraId="2CFD28FD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P="007B6C7D" w14:paraId="071A3281" w14:textId="77777777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14:paraId="1F8AE32C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305BB" w:rsidRPr="007B6C7D" w:rsidP="001620FF" w14:paraId="6CF56178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P="007B6C7D" w14:paraId="1CA92205" w14:textId="77777777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14:paraId="60225145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14AD7" w:rsidRPr="007B6C7D" w:rsidP="001620FF" w14:paraId="2E39E228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14AD7" w:rsidRPr="001E068F" w:rsidP="00993711" w14:paraId="7DA5E3D5" w14:textId="77777777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14:paraId="56D031AC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14AD7" w:rsidRPr="007B6C7D" w:rsidP="001620FF" w14:paraId="1F94BDAD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14AD7" w:rsidRPr="001E068F" w:rsidP="00993711" w14:paraId="283D681F" w14:textId="48B40423">
            <w:pPr>
              <w:tabs>
                <w:tab w:val="left" w:pos="4007"/>
              </w:tabs>
              <w:spacing w:after="0" w:line="240" w:lineRule="auto"/>
            </w:pPr>
            <w:r>
              <w:t>2</w:t>
            </w:r>
            <w:r w:rsidR="006E6047">
              <w:t>7</w:t>
            </w:r>
            <w:r w:rsidR="00204559">
              <w:t>.</w:t>
            </w:r>
            <w:r w:rsidR="00B5366B">
              <w:t>6</w:t>
            </w:r>
            <w:r w:rsidR="00204559">
              <w:t>.202</w:t>
            </w:r>
            <w:r w:rsidR="006E6047">
              <w:t>2</w:t>
            </w:r>
          </w:p>
        </w:tc>
      </w:tr>
      <w:tr w14:paraId="62F7551D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14AD7" w:rsidRPr="007B6C7D" w:rsidP="001620FF" w14:paraId="0C0E671C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14AD7" w:rsidRPr="007B6C7D" w:rsidP="007B6C7D" w14:paraId="1F96458F" w14:textId="77777777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14:paraId="07426D9D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14AD7" w:rsidRPr="007B6C7D" w:rsidP="001620FF" w14:paraId="45893564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14AD7" w:rsidRPr="007B6C7D" w:rsidP="007B6C7D" w14:paraId="3BD220D5" w14:textId="77777777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14:paraId="58180C67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14AD7" w:rsidRPr="007B6C7D" w:rsidP="001620FF" w14:paraId="1A73D889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14AD7" w:rsidRPr="007B6C7D" w:rsidP="007B6C7D" w14:paraId="6946B198" w14:textId="77777777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P="00137050" w14:paraId="2DA0B2BF" w14:textId="77777777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14:paraId="5A7A6A63" w14:textId="77777777" w:rsidTr="00A14C1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949"/>
        </w:trPr>
        <w:tc>
          <w:tcPr>
            <w:tcW w:w="0" w:type="auto"/>
          </w:tcPr>
          <w:p w:rsidR="0053326D" w:rsidRPr="00BB0677" w:rsidP="0053326D" w14:paraId="1904BFD6" w14:textId="27FA0989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53326D" w:rsidRPr="0053326D" w:rsidP="00965936" w14:paraId="62B87C03" w14:textId="4B36980A">
            <w:pPr>
              <w:pStyle w:val="NoSpacing"/>
              <w:jc w:val="both"/>
              <w:rPr>
                <w:rFonts w:ascii="Times New Roman" w:hAnsi="Times New Roman"/>
              </w:rPr>
            </w:pPr>
            <w:r w:rsidRPr="0053326D">
              <w:rPr>
                <w:rFonts w:ascii="Times New Roman" w:hAnsi="Times New Roman"/>
              </w:rPr>
              <w:t>f</w:t>
            </w:r>
            <w:r w:rsidRPr="0053326D" w:rsidR="00F14AD7">
              <w:rPr>
                <w:rFonts w:ascii="Times New Roman" w:hAnsi="Times New Roman"/>
              </w:rPr>
              <w:t xml:space="preserve">inančná gramotnosť, </w:t>
            </w:r>
            <w:r w:rsidR="00965936">
              <w:rPr>
                <w:rFonts w:ascii="Times New Roman" w:hAnsi="Times New Roman"/>
              </w:rPr>
              <w:t>vyhodnotenie</w:t>
            </w:r>
            <w:r w:rsidR="00C71E7D">
              <w:rPr>
                <w:rFonts w:ascii="Times New Roman" w:hAnsi="Times New Roman"/>
              </w:rPr>
              <w:t>,</w:t>
            </w:r>
            <w:r w:rsidR="00965936">
              <w:rPr>
                <w:rFonts w:ascii="Times New Roman" w:hAnsi="Times New Roman"/>
              </w:rPr>
              <w:t xml:space="preserve"> pedagogický klub,</w:t>
            </w:r>
            <w:r w:rsidR="00C71E7D">
              <w:rPr>
                <w:rFonts w:ascii="Times New Roman" w:hAnsi="Times New Roman"/>
              </w:rPr>
              <w:t xml:space="preserve"> zdroje učebných pomôcok, jaslovensko.s</w:t>
            </w:r>
            <w:r w:rsidR="00965936">
              <w:rPr>
                <w:rFonts w:ascii="Times New Roman" w:hAnsi="Times New Roman"/>
              </w:rPr>
              <w:t>k</w:t>
            </w:r>
            <w:r w:rsidR="00E25C30">
              <w:rPr>
                <w:rFonts w:ascii="Times New Roman" w:hAnsi="Times New Roman"/>
              </w:rPr>
              <w:t>, úspechy</w:t>
            </w:r>
            <w:r w:rsidR="00965936">
              <w:rPr>
                <w:rFonts w:ascii="Times New Roman" w:hAnsi="Times New Roman"/>
              </w:rPr>
              <w:t>.</w:t>
            </w:r>
          </w:p>
        </w:tc>
      </w:tr>
      <w:tr w14:paraId="4B8FFB7A" w14:textId="77777777" w:rsidTr="00A826B0">
        <w:tblPrEx>
          <w:tblW w:w="0" w:type="auto"/>
          <w:tblCellMar>
            <w:left w:w="70" w:type="dxa"/>
            <w:right w:w="70" w:type="dxa"/>
          </w:tblCellMar>
          <w:tblLook w:val="00A0"/>
        </w:tblPrEx>
        <w:trPr>
          <w:trHeight w:val="1409"/>
        </w:trPr>
        <w:tc>
          <w:tcPr>
            <w:tcW w:w="9062" w:type="dxa"/>
          </w:tcPr>
          <w:p w:rsidR="00F305BB" w:rsidRPr="00D77310" w:rsidP="00D77310" w14:paraId="25503600" w14:textId="05DDE391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D77310">
              <w:rPr>
                <w:rFonts w:ascii="Times New Roman" w:hAnsi="Times New Roman"/>
                <w:b/>
                <w:bCs/>
              </w:rPr>
              <w:t xml:space="preserve">Hlavné body, témy stretnutia, zhrnutie priebehu stretnutia: </w:t>
            </w:r>
          </w:p>
          <w:p w:rsidR="00F305BB" w:rsidRPr="00A93FAE" w:rsidP="0053326D" w14:paraId="11347645" w14:textId="77777777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978E3" w:rsidP="00B5366B" w14:paraId="2F39C439" w14:textId="6F31746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A)</w:t>
            </w:r>
            <w:r w:rsidRPr="00A93FAE" w:rsidR="009C47DD">
              <w:rPr>
                <w:rFonts w:ascii="Times New Roman" w:hAnsi="Times New Roman"/>
              </w:rPr>
              <w:t xml:space="preserve"> </w:t>
            </w:r>
            <w:r w:rsidR="006E6047">
              <w:rPr>
                <w:rFonts w:ascii="Times New Roman" w:hAnsi="Times New Roman"/>
              </w:rPr>
              <w:t xml:space="preserve">Členia pedagogického klubu finančnej gramotnosti vyhodnotili </w:t>
            </w:r>
            <w:r w:rsidR="00E42429">
              <w:rPr>
                <w:rFonts w:ascii="Times New Roman" w:hAnsi="Times New Roman"/>
              </w:rPr>
              <w:t>prác</w:t>
            </w:r>
            <w:r w:rsidR="006E6047">
              <w:rPr>
                <w:rFonts w:ascii="Times New Roman" w:hAnsi="Times New Roman"/>
              </w:rPr>
              <w:t>u</w:t>
            </w:r>
            <w:r w:rsidR="00E42429">
              <w:rPr>
                <w:rFonts w:ascii="Times New Roman" w:hAnsi="Times New Roman"/>
              </w:rPr>
              <w:t xml:space="preserve"> pedagogického klubu finančnej gramotnosti.</w:t>
            </w:r>
          </w:p>
          <w:p w:rsidR="00E42429" w:rsidP="00E42429" w14:paraId="24E54818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2AB" w:rsidP="00E42429" w14:paraId="08193AF2" w14:textId="5F51EC7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a.) </w:t>
            </w:r>
            <w:r>
              <w:rPr>
                <w:rFonts w:ascii="Times New Roman" w:hAnsi="Times New Roman"/>
              </w:rPr>
              <w:t>Po dlhšom čase nebol školský rok radikálne zasiahnutý pandémiou COVIDU 19, v zmysle dištančného vzdelávania a problémov, ktoré prináša. Až na niekoľko výnimiek, prebehol školský rok a samotné fungovanie klubu finančnej gramotnosti hladko.</w:t>
            </w:r>
          </w:p>
          <w:p w:rsidR="00A652AB" w:rsidP="00E42429" w14:paraId="6D57ECA2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2429" w:rsidP="00E42429" w14:paraId="025261BF" w14:textId="0612E10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b.) </w:t>
            </w:r>
            <w:r>
              <w:rPr>
                <w:rFonts w:ascii="Times New Roman" w:hAnsi="Times New Roman"/>
              </w:rPr>
              <w:t xml:space="preserve">Veľkou pomocou </w:t>
            </w:r>
            <w:r>
              <w:rPr>
                <w:rFonts w:ascii="Times New Roman" w:hAnsi="Times New Roman"/>
              </w:rPr>
              <w:t xml:space="preserve">pre fungovanie pedagogického klubu finančnej gramotnosti a samotnú výuku predmetu finančná gramotnosť </w:t>
            </w:r>
            <w:r>
              <w:rPr>
                <w:rFonts w:ascii="Times New Roman" w:hAnsi="Times New Roman"/>
              </w:rPr>
              <w:t>bol portál JA Slovensko.</w:t>
            </w:r>
          </w:p>
          <w:p w:rsidR="00E42429" w:rsidP="00E42429" w14:paraId="119A8BA9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2429" w:rsidP="00E42429" w14:paraId="2D7C90FD" w14:textId="756DB29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.) Prácu pedagogického klubu možno hodnotiť </w:t>
            </w: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 xml:space="preserve">eho členovia </w:t>
            </w:r>
            <w:r>
              <w:rPr>
                <w:rFonts w:ascii="Times New Roman" w:hAnsi="Times New Roman"/>
              </w:rPr>
              <w:t xml:space="preserve">sa </w:t>
            </w:r>
            <w:r>
              <w:rPr>
                <w:rFonts w:ascii="Times New Roman" w:hAnsi="Times New Roman"/>
              </w:rPr>
              <w:t xml:space="preserve">schádzali pravidelne a naplnili stanovené ciele. </w:t>
            </w:r>
            <w:r w:rsidR="00BB0677">
              <w:rPr>
                <w:rFonts w:ascii="Times New Roman" w:hAnsi="Times New Roman"/>
              </w:rPr>
              <w:t>Boli prínosom do diskusie o aktuálnych témach, zároveň do nej priniesli skúsenosti (aj z iných predmetov) a inovácie.</w:t>
            </w:r>
          </w:p>
          <w:p w:rsidR="00A826B0" w:rsidRPr="009978E3" w:rsidP="00E42429" w14:paraId="3EC5F68B" w14:textId="599C4692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14:paraId="48A1A3C8" w14:textId="77777777" w:rsidTr="00BD60E8">
        <w:tblPrEx>
          <w:tblW w:w="0" w:type="auto"/>
          <w:tblLook w:val="00A0"/>
        </w:tblPrEx>
        <w:trPr>
          <w:trHeight w:val="1401"/>
        </w:trPr>
        <w:tc>
          <w:tcPr>
            <w:tcW w:w="0" w:type="auto"/>
          </w:tcPr>
          <w:p w:rsidR="00731428" w:rsidRPr="007A2081" w:rsidP="00B5366B" w14:paraId="6DAF4E03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t>Závery a odporúčania:</w:t>
            </w:r>
          </w:p>
          <w:p w:rsidR="007A2081" w:rsidP="008E42F3" w14:paraId="7950A8FF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D3C9F" w:rsidP="008E42F3" w14:paraId="7E392BBE" w14:textId="03FAE2A8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A4890">
              <w:rPr>
                <w:rFonts w:ascii="Times New Roman" w:hAnsi="Times New Roman"/>
                <w:b/>
              </w:rPr>
              <w:t xml:space="preserve">I. </w:t>
            </w:r>
            <w:r w:rsidR="00E42429">
              <w:rPr>
                <w:rFonts w:ascii="Times New Roman" w:hAnsi="Times New Roman"/>
                <w:b/>
              </w:rPr>
              <w:t>Pozitíva a negatíva fungovania pedagogického klubu počas 2. polroka školského roka 202</w:t>
            </w:r>
            <w:r w:rsidR="00A652AB">
              <w:rPr>
                <w:rFonts w:ascii="Times New Roman" w:hAnsi="Times New Roman"/>
                <w:b/>
              </w:rPr>
              <w:t>1</w:t>
            </w:r>
            <w:r w:rsidR="00E42429">
              <w:rPr>
                <w:rFonts w:ascii="Times New Roman" w:hAnsi="Times New Roman"/>
                <w:b/>
              </w:rPr>
              <w:t>/202</w:t>
            </w:r>
            <w:r w:rsidR="00A652AB">
              <w:rPr>
                <w:rFonts w:ascii="Times New Roman" w:hAnsi="Times New Roman"/>
                <w:b/>
              </w:rPr>
              <w:t>2</w:t>
            </w:r>
            <w:r w:rsidR="00E42429">
              <w:rPr>
                <w:rFonts w:ascii="Times New Roman" w:hAnsi="Times New Roman"/>
                <w:b/>
              </w:rPr>
              <w:t>.</w:t>
            </w:r>
          </w:p>
          <w:p w:rsidR="00E42429" w:rsidP="00E42429" w14:paraId="6E2DFB3A" w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42429" w:rsidP="00E42429" w14:paraId="357E4AF5" w14:textId="734D0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a.) Pozitívne stránky fungovania pedagogického klubu: </w:t>
            </w:r>
          </w:p>
          <w:p w:rsidR="00E42429" w:rsidP="00E42429" w14:paraId="490E5818" w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dochádzka členov pedagogického klubu</w:t>
            </w:r>
          </w:p>
          <w:p w:rsidR="00E42429" w:rsidP="00E42429" w14:paraId="4656684F" w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naplnenie cieľov stanovených členmi pedagogického klubu</w:t>
            </w:r>
          </w:p>
          <w:p w:rsidR="00E42429" w:rsidP="00E42429" w14:paraId="7BEC857F" w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nahromadenie skúseností v rámci pedagogického klubu</w:t>
            </w:r>
          </w:p>
          <w:p w:rsidR="00E42429" w:rsidP="00E42429" w14:paraId="3BCA616F" w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spolupráca vo vnútri pedagogického klubu</w:t>
            </w:r>
          </w:p>
          <w:p w:rsidR="00E42429" w:rsidP="00E42429" w14:paraId="5E08A262" w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b.) Negatívne stránky fungovania pedagogického klubu:</w:t>
            </w:r>
          </w:p>
          <w:p w:rsidR="00E42429" w:rsidP="00E42429" w14:paraId="0C4A7940" w14:textId="75BFB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</w:t>
            </w:r>
            <w:r w:rsidR="00235512">
              <w:rPr>
                <w:rFonts w:ascii="Times New Roman" w:hAnsi="Times New Roman"/>
                <w:color w:val="000000"/>
                <w:lang w:eastAsia="sk-SK"/>
              </w:rPr>
              <w:t xml:space="preserve">občasné doznievanie </w:t>
            </w:r>
            <w:r>
              <w:rPr>
                <w:rFonts w:ascii="Times New Roman" w:hAnsi="Times New Roman"/>
                <w:color w:val="000000"/>
                <w:lang w:eastAsia="sk-SK"/>
              </w:rPr>
              <w:t>pandémia COVID 19, ktorá zasiahla plány pedagogického klubu</w:t>
            </w:r>
          </w:p>
          <w:p w:rsidR="00E42429" w:rsidP="00E42429" w14:paraId="201A3217" w14:textId="77777777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množstvo materiálu vhodného pre výuku finančnej gramotnosti</w:t>
            </w:r>
          </w:p>
          <w:p w:rsidR="00E42429" w:rsidRPr="00CF7030" w:rsidP="00E42429" w14:paraId="28006BC8" w14:textId="77777777">
            <w:pPr>
              <w:pStyle w:val="ListParagraph"/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Pr="00CF7030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F7030">
              <w:rPr>
                <w:rFonts w:ascii="Times New Roman" w:hAnsi="Times New Roman"/>
                <w:bCs/>
              </w:rPr>
              <w:t xml:space="preserve">prehľad jednotlivých členov pedagogického klubu o zdrojoch možných pomôcok pre </w:t>
            </w:r>
            <w:r>
              <w:rPr>
                <w:rFonts w:ascii="Times New Roman" w:hAnsi="Times New Roman"/>
                <w:bCs/>
              </w:rPr>
              <w:t xml:space="preserve">       </w:t>
            </w:r>
            <w:r w:rsidRPr="00CF7030">
              <w:rPr>
                <w:rFonts w:ascii="Times New Roman" w:hAnsi="Times New Roman"/>
                <w:bCs/>
              </w:rPr>
              <w:t>vzdelávací proces žiakov v rámci predmetu finančná gramotnosť</w:t>
            </w:r>
          </w:p>
          <w:p w:rsidR="00235512" w:rsidP="00D40B3D" w14:paraId="2B7BE76B" w14:textId="77777777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526F01" w:rsidRPr="00526F01" w:rsidP="00D40B3D" w14:paraId="54673449" w14:textId="55FB79C9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26F01">
              <w:rPr>
                <w:rFonts w:ascii="Times New Roman" w:hAnsi="Times New Roman"/>
                <w:b/>
                <w:color w:val="000000"/>
              </w:rPr>
              <w:t xml:space="preserve">II. </w:t>
            </w:r>
            <w:r w:rsidRPr="00526F01">
              <w:rPr>
                <w:rFonts w:ascii="Times New Roman" w:hAnsi="Times New Roman"/>
                <w:b/>
                <w:color w:val="000000"/>
              </w:rPr>
              <w:t>Činnosť klubu možno hodnotiť ako pozitívnu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  <w:r w:rsidRPr="00526F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26F01" w:rsidRPr="00526F01" w:rsidP="00D40B3D" w14:paraId="5C133F55" w14:textId="5FE0F6C1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26F01">
              <w:rPr>
                <w:rFonts w:ascii="Times New Roman" w:hAnsi="Times New Roman"/>
                <w:bCs/>
                <w:color w:val="000000"/>
              </w:rPr>
              <w:t>Členovia sa schádzali pravidelne, stretnutia boli naplnené diskusiami o témach blízkych finančnej gramotnosti. Členovia využili svoje skúsenosti nielen z predmetu finančná gramotnosť, ale aj z predmetov, ktoré učia už dlhšiu dobu. Zároveň členovia klubu vytvorili niekoľko vyu</w:t>
            </w:r>
            <w:r>
              <w:rPr>
                <w:rFonts w:ascii="Times New Roman" w:hAnsi="Times New Roman"/>
                <w:bCs/>
                <w:color w:val="000000"/>
              </w:rPr>
              <w:t>č</w:t>
            </w:r>
            <w:r w:rsidRPr="00526F01">
              <w:rPr>
                <w:rFonts w:ascii="Times New Roman" w:hAnsi="Times New Roman"/>
                <w:bCs/>
                <w:color w:val="000000"/>
              </w:rPr>
              <w:t xml:space="preserve">ovacích pomôcok, ale aj funkčných metodík k predmetu finančná gramotnosť. </w:t>
            </w:r>
          </w:p>
          <w:p w:rsidR="00526F01" w:rsidP="00D40B3D" w14:paraId="7948C3C5" w14:textId="77777777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E376F0" w:rsidP="00D40B3D" w14:paraId="7E2B1176" w14:textId="7D9BF059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526F01">
              <w:rPr>
                <w:rFonts w:ascii="Times New Roman" w:hAnsi="Times New Roman"/>
                <w:b/>
                <w:bCs/>
                <w:color w:val="000000"/>
              </w:rPr>
              <w:t>III.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26F01" w:rsidR="00E42429">
              <w:rPr>
                <w:rFonts w:ascii="Times New Roman" w:hAnsi="Times New Roman"/>
                <w:b/>
                <w:bCs/>
                <w:color w:val="000000"/>
              </w:rPr>
              <w:t>Úspech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y </w:t>
            </w:r>
            <w:r w:rsidRPr="00526F01" w:rsidR="00E42429">
              <w:rPr>
                <w:rFonts w:ascii="Times New Roman" w:hAnsi="Times New Roman"/>
                <w:b/>
                <w:bCs/>
                <w:color w:val="000000"/>
              </w:rPr>
              <w:t xml:space="preserve"> členov pedagogického klubu finančnej gramotnosti:</w:t>
            </w:r>
          </w:p>
          <w:p w:rsidR="00E42429" w:rsidRPr="00526F01" w:rsidP="00D40B3D" w14:paraId="19A4BBBC" w14:textId="37860970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26F01">
              <w:rPr>
                <w:rFonts w:ascii="Times New Roman" w:hAnsi="Times New Roman"/>
                <w:bCs/>
                <w:color w:val="000000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</w:rPr>
              <w:t>p</w:t>
            </w:r>
            <w:r w:rsidRPr="00526F01">
              <w:rPr>
                <w:rFonts w:ascii="Times New Roman" w:hAnsi="Times New Roman"/>
                <w:bCs/>
                <w:color w:val="000000"/>
              </w:rPr>
              <w:t>ri učiteľoch, ktor</w:t>
            </w:r>
            <w:r>
              <w:rPr>
                <w:rFonts w:ascii="Times New Roman" w:hAnsi="Times New Roman"/>
                <w:bCs/>
                <w:color w:val="000000"/>
              </w:rPr>
              <w:t>í</w:t>
            </w:r>
            <w:r w:rsidRPr="00526F01">
              <w:rPr>
                <w:rFonts w:ascii="Times New Roman" w:hAnsi="Times New Roman"/>
                <w:bCs/>
                <w:color w:val="000000"/>
              </w:rPr>
              <w:t xml:space="preserve"> tento rok neučili finančnú gramotnosť, možno hovoriť o úspechoch v zmysle aktívnej participácie na fungovaní klubu</w:t>
            </w:r>
            <w:r w:rsidR="00E25C30">
              <w:rPr>
                <w:rFonts w:ascii="Times New Roman" w:hAnsi="Times New Roman"/>
                <w:bCs/>
                <w:color w:val="000000"/>
              </w:rPr>
              <w:t>. Ich práca a postrehy boli veľkým prínosom.</w:t>
            </w:r>
          </w:p>
          <w:p w:rsidR="004D3EE8" w:rsidP="00D40B3D" w14:paraId="057D636C" w14:textId="2422B1D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25C30">
              <w:rPr>
                <w:rFonts w:ascii="Times New Roman" w:hAnsi="Times New Roman"/>
                <w:bCs/>
                <w:color w:val="000000"/>
              </w:rPr>
              <w:t>- učitelia, ktorí učili finančnú gramotnosť prvý krát, boli úspešní v zmysle zvládnutia vyučovacieho procesu v rámci predmetu finančná gramotnosť. Na základe diskusie a výmeny skúseností možno hovoriť o výuke, ktorá aktivizovala študentov</w:t>
            </w:r>
            <w:r w:rsidRPr="00E25C30" w:rsidR="00E25C30">
              <w:rPr>
                <w:rFonts w:ascii="Times New Roman" w:hAnsi="Times New Roman"/>
                <w:bCs/>
                <w:color w:val="000000"/>
              </w:rPr>
              <w:t xml:space="preserve"> a </w:t>
            </w:r>
            <w:r w:rsidRPr="00E25C30">
              <w:rPr>
                <w:rFonts w:ascii="Times New Roman" w:hAnsi="Times New Roman"/>
                <w:bCs/>
                <w:color w:val="000000"/>
              </w:rPr>
              <w:t>využíval</w:t>
            </w:r>
            <w:r w:rsidRPr="00E25C30" w:rsidR="00E25C30">
              <w:rPr>
                <w:rFonts w:ascii="Times New Roman" w:hAnsi="Times New Roman"/>
                <w:bCs/>
                <w:color w:val="000000"/>
              </w:rPr>
              <w:t>a</w:t>
            </w:r>
            <w:r w:rsidRPr="00E25C3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E25C30" w:rsidR="00E25C30">
              <w:rPr>
                <w:rFonts w:ascii="Times New Roman" w:hAnsi="Times New Roman"/>
                <w:bCs/>
                <w:color w:val="000000"/>
              </w:rPr>
              <w:t xml:space="preserve">doporučenú </w:t>
            </w:r>
            <w:r w:rsidRPr="00E25C30">
              <w:rPr>
                <w:rFonts w:ascii="Times New Roman" w:hAnsi="Times New Roman"/>
                <w:bCs/>
                <w:color w:val="000000"/>
              </w:rPr>
              <w:t>met</w:t>
            </w:r>
            <w:r w:rsidRPr="00E25C30" w:rsidR="00E25C30">
              <w:rPr>
                <w:rFonts w:ascii="Times New Roman" w:hAnsi="Times New Roman"/>
                <w:bCs/>
                <w:color w:val="000000"/>
              </w:rPr>
              <w:t>odiku.</w:t>
            </w:r>
          </w:p>
          <w:p w:rsidR="00E25C30" w:rsidP="00D40B3D" w14:paraId="620CBA53" w14:textId="2C24E6B4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čo sa týka žiakov, možno hovoriť o úspechu v zmysle takom, že mnohí z nich získali certifikát, ktorý udeľuje portál Ja Slovensko. Tento certifikát je potvrdením vysokej finančnej gramotnosti.</w:t>
            </w:r>
          </w:p>
          <w:p w:rsidR="00E25C30" w:rsidRPr="00E25C30" w:rsidP="00D40B3D" w14:paraId="22C705BB" w14:textId="32E6B57A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úspechom je aj účasť študenta našej školy na celoslovenskom kole Ekonomickej olympiády. Ďalší dvaja sa prepracovali do kola krajského.</w:t>
            </w:r>
          </w:p>
          <w:p w:rsidR="009978E3" w:rsidRPr="009978E3" w:rsidP="00965936" w14:paraId="27C5AF96" w14:textId="7FCD3FB0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9978E3" w:rsidRPr="00B440DB" w:rsidP="00B440DB" w14:paraId="145585A3" w14:textId="2FF488FF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5"/>
        <w:gridCol w:w="5037"/>
      </w:tblGrid>
      <w:tr w14:paraId="0DD6FC36" w14:textId="77777777" w:rsidTr="007B6C7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4077" w:type="dxa"/>
          </w:tcPr>
          <w:p w:rsidR="00F305BB" w:rsidRPr="007B6C7D" w:rsidP="007B6C7D" w14:paraId="4D30F6AE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P="007B6C7D" w14:paraId="6A7461C0" w14:textId="77777777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14:paraId="4BF6B81E" w14:textId="77777777" w:rsidTr="007B6C7D">
        <w:tblPrEx>
          <w:tblW w:w="0" w:type="auto"/>
          <w:tblLook w:val="00A0"/>
        </w:tblPrEx>
        <w:tc>
          <w:tcPr>
            <w:tcW w:w="4077" w:type="dxa"/>
          </w:tcPr>
          <w:p w:rsidR="00F305BB" w:rsidRPr="007B6C7D" w:rsidP="007B6C7D" w14:paraId="0B9667F5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P="007B6C7D" w14:paraId="241EC84B" w14:textId="6524CE01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6E6047">
              <w:t>7</w:t>
            </w:r>
            <w:r w:rsidR="001C19D1">
              <w:t>.</w:t>
            </w:r>
            <w:r w:rsidR="00B5366B">
              <w:t>6</w:t>
            </w:r>
            <w:r w:rsidR="00C01FB2">
              <w:t>.20</w:t>
            </w:r>
            <w:r w:rsidR="00204559">
              <w:t>2</w:t>
            </w:r>
            <w:r w:rsidR="006E6047">
              <w:t>2</w:t>
            </w:r>
          </w:p>
        </w:tc>
      </w:tr>
      <w:tr w14:paraId="6BB1042C" w14:textId="77777777" w:rsidTr="007B6C7D">
        <w:tblPrEx>
          <w:tblW w:w="0" w:type="auto"/>
          <w:tblLook w:val="00A0"/>
        </w:tblPrEx>
        <w:tc>
          <w:tcPr>
            <w:tcW w:w="4077" w:type="dxa"/>
          </w:tcPr>
          <w:p w:rsidR="00F305BB" w:rsidRPr="007B6C7D" w:rsidP="007B6C7D" w14:paraId="53022CB1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P="007B6C7D" w14:paraId="15795B52" w14:textId="77777777">
            <w:pPr>
              <w:tabs>
                <w:tab w:val="left" w:pos="1114"/>
              </w:tabs>
              <w:spacing w:after="0" w:line="240" w:lineRule="auto"/>
            </w:pPr>
          </w:p>
        </w:tc>
      </w:tr>
      <w:tr w14:paraId="2A1782C6" w14:textId="77777777" w:rsidTr="007B6C7D">
        <w:tblPrEx>
          <w:tblW w:w="0" w:type="auto"/>
          <w:tblLook w:val="00A0"/>
        </w:tblPrEx>
        <w:tc>
          <w:tcPr>
            <w:tcW w:w="4077" w:type="dxa"/>
          </w:tcPr>
          <w:p w:rsidR="00DF1627" w:rsidRPr="007B6C7D" w:rsidP="007B6C7D" w14:paraId="00F9EC59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DF1627" w:rsidRPr="007B6C7D" w:rsidP="00993711" w14:paraId="0EECB63A" w14:textId="77777777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14:paraId="5921971F" w14:textId="77777777" w:rsidTr="007B6C7D">
        <w:tblPrEx>
          <w:tblW w:w="0" w:type="auto"/>
          <w:tblLook w:val="00A0"/>
        </w:tblPrEx>
        <w:tc>
          <w:tcPr>
            <w:tcW w:w="4077" w:type="dxa"/>
          </w:tcPr>
          <w:p w:rsidR="00DF1627" w:rsidRPr="007B6C7D" w:rsidP="007B6C7D" w14:paraId="6300B1A5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DF1627" w:rsidRPr="007B6C7D" w:rsidP="00993711" w14:paraId="2CABE29E" w14:textId="4ADA52BF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6E6047">
              <w:t>7</w:t>
            </w:r>
            <w:r w:rsidR="001B07BD">
              <w:t>.</w:t>
            </w:r>
            <w:r w:rsidR="00B5366B">
              <w:t>6</w:t>
            </w:r>
            <w:r w:rsidR="00204559">
              <w:t>.202</w:t>
            </w:r>
            <w:r w:rsidR="006E6047">
              <w:t>2</w:t>
            </w:r>
          </w:p>
        </w:tc>
      </w:tr>
      <w:tr w14:paraId="5DD5BE91" w14:textId="77777777" w:rsidTr="007B6C7D">
        <w:tblPrEx>
          <w:tblW w:w="0" w:type="auto"/>
          <w:tblLook w:val="00A0"/>
        </w:tblPrEx>
        <w:tc>
          <w:tcPr>
            <w:tcW w:w="4077" w:type="dxa"/>
          </w:tcPr>
          <w:p w:rsidR="00DF1627" w:rsidRPr="007B6C7D" w:rsidP="007B6C7D" w14:paraId="78AF644A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DF1627" w:rsidRPr="007B6C7D" w:rsidP="007B6C7D" w14:paraId="7BA75787" w14:textId="77777777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A14C1A" w:rsidP="00B440DB" w14:paraId="56505740" w14:textId="77777777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P="00B440DB" w14:paraId="56FF71C2" w14:textId="551AA3FF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EB2729" w:rsidP="00A14C1A" w14:paraId="4401A0D2" w14:textId="77777777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E25C30" w:rsidP="00A14C1A" w14:paraId="6A10EF1E" w14:textId="77777777">
      <w:pPr>
        <w:tabs>
          <w:tab w:val="left" w:pos="1114"/>
        </w:tabs>
        <w:rPr>
          <w:rFonts w:ascii="Times New Roman" w:hAnsi="Times New Roman"/>
        </w:rPr>
      </w:pPr>
    </w:p>
    <w:p w:rsidR="00E25C30" w:rsidP="00A14C1A" w14:paraId="1DDCF0F8" w14:textId="77777777">
      <w:pPr>
        <w:tabs>
          <w:tab w:val="left" w:pos="1114"/>
        </w:tabs>
        <w:rPr>
          <w:rFonts w:ascii="Times New Roman" w:hAnsi="Times New Roman"/>
        </w:rPr>
      </w:pPr>
    </w:p>
    <w:p w:rsidR="00E25C30" w:rsidP="00A14C1A" w14:paraId="06EF3B17" w14:textId="77777777">
      <w:pPr>
        <w:tabs>
          <w:tab w:val="left" w:pos="1114"/>
        </w:tabs>
        <w:rPr>
          <w:rFonts w:ascii="Times New Roman" w:hAnsi="Times New Roman"/>
        </w:rPr>
      </w:pPr>
    </w:p>
    <w:p w:rsidR="00E25C30" w:rsidP="00A14C1A" w14:paraId="689C5BB1" w14:textId="77777777">
      <w:pPr>
        <w:tabs>
          <w:tab w:val="left" w:pos="1114"/>
        </w:tabs>
        <w:rPr>
          <w:rFonts w:ascii="Times New Roman" w:hAnsi="Times New Roman"/>
        </w:rPr>
      </w:pPr>
    </w:p>
    <w:p w:rsidR="00E25C30" w:rsidP="00A14C1A" w14:paraId="483F01FE" w14:textId="77777777">
      <w:pPr>
        <w:tabs>
          <w:tab w:val="left" w:pos="1114"/>
        </w:tabs>
        <w:rPr>
          <w:rFonts w:ascii="Times New Roman" w:hAnsi="Times New Roman"/>
        </w:rPr>
      </w:pPr>
    </w:p>
    <w:p w:rsidR="00E25C30" w:rsidP="00A14C1A" w14:paraId="04E05379" w14:textId="77777777">
      <w:pPr>
        <w:tabs>
          <w:tab w:val="left" w:pos="1114"/>
        </w:tabs>
        <w:rPr>
          <w:rFonts w:ascii="Times New Roman" w:hAnsi="Times New Roman"/>
        </w:rPr>
      </w:pPr>
    </w:p>
    <w:p w:rsidR="00E25C30" w:rsidP="00A14C1A" w14:paraId="680EF7B8" w14:textId="77777777">
      <w:pPr>
        <w:tabs>
          <w:tab w:val="left" w:pos="1114"/>
        </w:tabs>
        <w:rPr>
          <w:rFonts w:ascii="Times New Roman" w:hAnsi="Times New Roman"/>
        </w:rPr>
      </w:pPr>
    </w:p>
    <w:p w:rsidR="00E25C30" w:rsidP="00A14C1A" w14:paraId="029FEEC0" w14:textId="77777777">
      <w:pPr>
        <w:tabs>
          <w:tab w:val="left" w:pos="1114"/>
        </w:tabs>
        <w:rPr>
          <w:rFonts w:ascii="Times New Roman" w:hAnsi="Times New Roman"/>
        </w:rPr>
      </w:pPr>
    </w:p>
    <w:p w:rsidR="00E25C30" w:rsidP="00A14C1A" w14:paraId="53FFE5C8" w14:textId="77777777">
      <w:pPr>
        <w:tabs>
          <w:tab w:val="left" w:pos="1114"/>
        </w:tabs>
        <w:rPr>
          <w:rFonts w:ascii="Times New Roman" w:hAnsi="Times New Roman"/>
        </w:rPr>
      </w:pPr>
    </w:p>
    <w:p w:rsidR="00235512" w:rsidP="00A14C1A" w14:paraId="7DF3C92B" w14:textId="77777777">
      <w:pPr>
        <w:tabs>
          <w:tab w:val="left" w:pos="1114"/>
        </w:tabs>
        <w:rPr>
          <w:rFonts w:ascii="Times New Roman" w:hAnsi="Times New Roman"/>
        </w:rPr>
      </w:pPr>
    </w:p>
    <w:p w:rsidR="00235512" w:rsidP="00A14C1A" w14:paraId="289FC78B" w14:textId="77777777">
      <w:pPr>
        <w:tabs>
          <w:tab w:val="left" w:pos="1114"/>
        </w:tabs>
        <w:rPr>
          <w:rFonts w:ascii="Times New Roman" w:hAnsi="Times New Roman"/>
        </w:rPr>
      </w:pPr>
    </w:p>
    <w:p w:rsidR="00F305BB" w:rsidRPr="001544C0" w:rsidP="00A14C1A" w14:paraId="4C07A8ED" w14:textId="0C796837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14:paraId="3905F030" w14:textId="77777777" w:rsidTr="001745A4">
        <w:tblPrEx>
          <w:tblW w:w="9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</w:tcPr>
          <w:p w:rsidR="00F305BB" w:rsidRPr="007B6C7D" w:rsidP="001745A4" w14:paraId="5CE86A22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P="001745A4" w14:paraId="5B3C729E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14:paraId="1ADD36F5" w14:textId="77777777" w:rsidTr="001745A4">
        <w:tblPrEx>
          <w:tblW w:w="9468" w:type="dxa"/>
          <w:tblLook w:val="01E0"/>
        </w:tblPrEx>
        <w:tc>
          <w:tcPr>
            <w:tcW w:w="3528" w:type="dxa"/>
          </w:tcPr>
          <w:p w:rsidR="00F305BB" w:rsidRPr="001620FF" w:rsidP="001745A4" w14:paraId="33DC44A5" w14:textId="77777777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P="001745A4" w14:paraId="2442344D" w14:textId="77777777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14:paraId="46F7A50A" w14:textId="77777777" w:rsidTr="001745A4">
        <w:tblPrEx>
          <w:tblW w:w="9468" w:type="dxa"/>
          <w:tblLook w:val="01E0"/>
        </w:tblPrEx>
        <w:tc>
          <w:tcPr>
            <w:tcW w:w="3528" w:type="dxa"/>
          </w:tcPr>
          <w:p w:rsidR="00F305BB" w:rsidRPr="007B6C7D" w:rsidP="001745A4" w14:paraId="33920555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P="001745A4" w14:paraId="03E36DCB" w14:textId="7777777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14:paraId="779B28CD" w14:textId="77777777" w:rsidTr="001745A4">
        <w:tblPrEx>
          <w:tblW w:w="9468" w:type="dxa"/>
          <w:tblLook w:val="01E0"/>
        </w:tblPrEx>
        <w:tc>
          <w:tcPr>
            <w:tcW w:w="3528" w:type="dxa"/>
          </w:tcPr>
          <w:p w:rsidR="00F305BB" w:rsidRPr="007B6C7D" w:rsidP="001745A4" w14:paraId="2583557D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P="001745A4" w14:paraId="3A73629E" w14:textId="7777777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14:paraId="6C920E24" w14:textId="77777777" w:rsidTr="001745A4">
        <w:tblPrEx>
          <w:tblW w:w="9468" w:type="dxa"/>
          <w:tblLook w:val="01E0"/>
        </w:tblPrEx>
        <w:tc>
          <w:tcPr>
            <w:tcW w:w="3528" w:type="dxa"/>
          </w:tcPr>
          <w:p w:rsidR="00F305BB" w:rsidRPr="007B6C7D" w:rsidP="001745A4" w14:paraId="167945C6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P="001745A4" w14:paraId="457675CD" w14:textId="77777777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14:paraId="5B7F5E0B" w14:textId="77777777" w:rsidTr="001745A4">
        <w:tblPrEx>
          <w:tblW w:w="9468" w:type="dxa"/>
          <w:tblLook w:val="01E0"/>
        </w:tblPrEx>
        <w:tc>
          <w:tcPr>
            <w:tcW w:w="3528" w:type="dxa"/>
          </w:tcPr>
          <w:p w:rsidR="00F305BB" w:rsidRPr="007B6C7D" w:rsidP="001745A4" w14:paraId="3A355EA9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P="001745A4" w14:paraId="2C7D3C4F" w14:textId="7777777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:rsidR="00F305BB" w:rsidP="00D0796E" w14:paraId="4047A071" w14:textId="77777777"/>
    <w:p w:rsidR="00F305BB" w:rsidRPr="00A14C1A" w:rsidP="00A14C1A" w14:paraId="1860F7C6" w14:textId="2E2C85EE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14C1A" w:rsidP="00D0796E" w14:paraId="2E580F23" w14:textId="77777777"/>
    <w:p w:rsidR="00F305BB" w:rsidRPr="00121E7B" w:rsidP="00D0796E" w14:paraId="5B0E1A2E" w14:textId="0875E829">
      <w:pPr>
        <w:rPr>
          <w:b/>
        </w:rPr>
      </w:pPr>
      <w:r>
        <w:t>Miesto konania stretnutia:</w:t>
      </w:r>
      <w:r w:rsidR="00121E7B">
        <w:t xml:space="preserve"> </w:t>
      </w:r>
      <w:r w:rsidRPr="00121E7B" w:rsidR="00121E7B">
        <w:rPr>
          <w:b/>
        </w:rPr>
        <w:t>H08</w:t>
      </w:r>
    </w:p>
    <w:p w:rsidR="00F305BB" w:rsidP="00D0796E" w14:paraId="470F39D7" w14:textId="2F502D86">
      <w:r>
        <w:t>Dátum konania stretnutia:</w:t>
      </w:r>
      <w:r w:rsidR="00121E7B">
        <w:t xml:space="preserve"> </w:t>
      </w:r>
      <w:r w:rsidR="00965936">
        <w:rPr>
          <w:b/>
        </w:rPr>
        <w:t>2</w:t>
      </w:r>
      <w:r w:rsidR="006E6047">
        <w:rPr>
          <w:b/>
        </w:rPr>
        <w:t>7</w:t>
      </w:r>
      <w:r w:rsidR="00DD4269">
        <w:rPr>
          <w:b/>
        </w:rPr>
        <w:t>.</w:t>
      </w:r>
      <w:r w:rsidR="00B5366B">
        <w:rPr>
          <w:b/>
        </w:rPr>
        <w:t>6</w:t>
      </w:r>
      <w:r w:rsidR="00204559">
        <w:rPr>
          <w:b/>
        </w:rPr>
        <w:t>.202</w:t>
      </w:r>
      <w:r w:rsidR="006E6047">
        <w:rPr>
          <w:b/>
        </w:rPr>
        <w:t>2</w:t>
      </w:r>
    </w:p>
    <w:p w:rsidR="00F305BB" w:rsidP="00D0796E" w14:paraId="3BE80F06" w14:textId="498BADBF">
      <w:r>
        <w:t xml:space="preserve">Trvanie stretnutia:  od </w:t>
      </w:r>
      <w:r w:rsidR="00BB0677">
        <w:rPr>
          <w:b/>
        </w:rPr>
        <w:t>16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D40B3D">
        <w:rPr>
          <w:b/>
        </w:rPr>
        <w:t>1</w:t>
      </w:r>
      <w:r w:rsidR="00BB0677">
        <w:rPr>
          <w:b/>
        </w:rPr>
        <w:t>9</w:t>
      </w:r>
      <w:r w:rsidRPr="00121E7B">
        <w:rPr>
          <w:b/>
        </w:rPr>
        <w:t>.00</w:t>
      </w:r>
      <w:r>
        <w:t xml:space="preserve"> </w:t>
      </w:r>
      <w:r>
        <w:t>hod</w:t>
      </w:r>
      <w:r>
        <w:tab/>
      </w:r>
    </w:p>
    <w:p w:rsidR="00F305BB" w:rsidP="00D0796E" w14:paraId="50952F7F" w14:textId="77777777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14:paraId="30939408" w14:textId="77777777" w:rsidTr="0000510A">
        <w:tblPrEx>
          <w:tblW w:w="92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544" w:type="dxa"/>
          </w:tcPr>
          <w:p w:rsidR="0000510A" w:rsidRPr="007B6C7D" w:rsidP="001745A4" w14:paraId="064BFE92" w14:textId="77777777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P="001745A4" w14:paraId="2C71DBF1" w14:textId="77777777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P="001745A4" w14:paraId="270F692B" w14:textId="77777777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P="001745A4" w14:paraId="15426E71" w14:textId="77777777">
            <w:r>
              <w:t>Inštitúcia</w:t>
            </w:r>
          </w:p>
        </w:tc>
      </w:tr>
      <w:tr w14:paraId="34CD9F9A" w14:textId="77777777" w:rsidTr="0000510A">
        <w:tblPrEx>
          <w:tblW w:w="9212" w:type="dxa"/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544" w:type="dxa"/>
          </w:tcPr>
          <w:p w:rsidR="0000510A" w:rsidRPr="007B6C7D" w:rsidP="001745A4" w14:paraId="28A2CC7A" w14:textId="77777777">
            <w:r>
              <w:t xml:space="preserve">1. </w:t>
            </w:r>
          </w:p>
        </w:tc>
        <w:tc>
          <w:tcPr>
            <w:tcW w:w="3935" w:type="dxa"/>
          </w:tcPr>
          <w:p w:rsidR="0000510A" w:rsidRPr="007B6C7D" w:rsidP="001745A4" w14:paraId="088B286F" w14:textId="4E74FA9C">
            <w:r>
              <w:t>Mgr. Stanislav Ďurek, PhD.</w:t>
            </w:r>
          </w:p>
        </w:tc>
        <w:tc>
          <w:tcPr>
            <w:tcW w:w="2427" w:type="dxa"/>
          </w:tcPr>
          <w:p w:rsidR="0000510A" w:rsidRPr="007B6C7D" w:rsidP="001745A4" w14:paraId="5D9AE212" w14:textId="77777777"/>
        </w:tc>
        <w:tc>
          <w:tcPr>
            <w:tcW w:w="2306" w:type="dxa"/>
          </w:tcPr>
          <w:p w:rsidR="0000510A" w:rsidRPr="007B6C7D" w:rsidP="001745A4" w14:paraId="19DFABC7" w14:textId="77777777">
            <w:r>
              <w:t>Gymnázium, Hlinská 29 Žilina</w:t>
            </w:r>
          </w:p>
        </w:tc>
      </w:tr>
      <w:tr w14:paraId="441422D7" w14:textId="77777777" w:rsidTr="0000510A">
        <w:tblPrEx>
          <w:tblW w:w="9212" w:type="dxa"/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544" w:type="dxa"/>
          </w:tcPr>
          <w:p w:rsidR="00121E7B" w:rsidRPr="007B6C7D" w:rsidP="001745A4" w14:paraId="4F709429" w14:textId="77777777">
            <w:r>
              <w:t xml:space="preserve">2. </w:t>
            </w:r>
          </w:p>
        </w:tc>
        <w:tc>
          <w:tcPr>
            <w:tcW w:w="3935" w:type="dxa"/>
          </w:tcPr>
          <w:p w:rsidR="00121E7B" w:rsidRPr="007B6C7D" w:rsidP="00993711" w14:paraId="2CF0D218" w14:textId="75C8BD73">
            <w:r>
              <w:t>PaedDr. Antónia Bartošová</w:t>
            </w:r>
          </w:p>
        </w:tc>
        <w:tc>
          <w:tcPr>
            <w:tcW w:w="2427" w:type="dxa"/>
          </w:tcPr>
          <w:p w:rsidR="00121E7B" w:rsidRPr="007B6C7D" w:rsidP="001745A4" w14:paraId="2DB8BD75" w14:textId="77777777"/>
        </w:tc>
        <w:tc>
          <w:tcPr>
            <w:tcW w:w="2306" w:type="dxa"/>
          </w:tcPr>
          <w:p w:rsidR="00121E7B" w:rsidRPr="007B6C7D" w:rsidP="001745A4" w14:paraId="23490A12" w14:textId="77777777">
            <w:r>
              <w:t>Gymnázium, Hlinská 29 Žilina</w:t>
            </w:r>
          </w:p>
        </w:tc>
      </w:tr>
      <w:tr w14:paraId="4F83E137" w14:textId="77777777" w:rsidTr="0000510A">
        <w:tblPrEx>
          <w:tblW w:w="9212" w:type="dxa"/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544" w:type="dxa"/>
          </w:tcPr>
          <w:p w:rsidR="00121E7B" w:rsidRPr="007B6C7D" w:rsidP="001745A4" w14:paraId="538964D3" w14:textId="77777777">
            <w:r>
              <w:t xml:space="preserve">3. </w:t>
            </w:r>
          </w:p>
        </w:tc>
        <w:tc>
          <w:tcPr>
            <w:tcW w:w="3935" w:type="dxa"/>
          </w:tcPr>
          <w:p w:rsidR="00121E7B" w:rsidRPr="007B6C7D" w:rsidP="00993711" w14:paraId="58EDE0DF" w14:textId="182E6565">
            <w:r>
              <w:t>Mgr. Tatiana Hiková</w:t>
            </w:r>
          </w:p>
        </w:tc>
        <w:tc>
          <w:tcPr>
            <w:tcW w:w="2427" w:type="dxa"/>
          </w:tcPr>
          <w:p w:rsidR="00121E7B" w:rsidRPr="007B6C7D" w:rsidP="001745A4" w14:paraId="38D8AC45" w14:textId="77777777"/>
        </w:tc>
        <w:tc>
          <w:tcPr>
            <w:tcW w:w="2306" w:type="dxa"/>
          </w:tcPr>
          <w:p w:rsidR="00121E7B" w:rsidRPr="007B6C7D" w:rsidP="001745A4" w14:paraId="6B55A410" w14:textId="77777777">
            <w:r>
              <w:t>Gymnázium, Hlinská 29 Žilina</w:t>
            </w:r>
          </w:p>
        </w:tc>
      </w:tr>
      <w:tr w14:paraId="3CA4D8AD" w14:textId="77777777" w:rsidTr="0000510A">
        <w:tblPrEx>
          <w:tblW w:w="9212" w:type="dxa"/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544" w:type="dxa"/>
          </w:tcPr>
          <w:p w:rsidR="00121E7B" w:rsidRPr="007B6C7D" w:rsidP="001745A4" w14:paraId="1163C7EF" w14:textId="77777777">
            <w:r>
              <w:t xml:space="preserve">4. </w:t>
            </w:r>
          </w:p>
        </w:tc>
        <w:tc>
          <w:tcPr>
            <w:tcW w:w="3935" w:type="dxa"/>
          </w:tcPr>
          <w:p w:rsidR="00121E7B" w:rsidRPr="007B6C7D" w:rsidP="001745A4" w14:paraId="3BF9E435" w14:textId="27371C13">
            <w:r>
              <w:t>Mgr. Helena Krajčovičová</w:t>
            </w:r>
          </w:p>
        </w:tc>
        <w:tc>
          <w:tcPr>
            <w:tcW w:w="2427" w:type="dxa"/>
          </w:tcPr>
          <w:p w:rsidR="00121E7B" w:rsidRPr="007B6C7D" w:rsidP="001745A4" w14:paraId="7CB48A8F" w14:textId="77777777"/>
        </w:tc>
        <w:tc>
          <w:tcPr>
            <w:tcW w:w="2306" w:type="dxa"/>
          </w:tcPr>
          <w:p w:rsidR="00121E7B" w:rsidRPr="007B6C7D" w:rsidP="001745A4" w14:paraId="353490D4" w14:textId="77777777">
            <w:r>
              <w:t>Gymnázium, Hlinská 29 Žilina</w:t>
            </w:r>
          </w:p>
        </w:tc>
      </w:tr>
    </w:tbl>
    <w:p w:rsidR="00A14C1A" w:rsidP="00297243" w14:paraId="195D5FAF" w14:textId="77777777">
      <w:pPr>
        <w:jc w:val="both"/>
      </w:pPr>
    </w:p>
    <w:p w:rsidR="00F305BB" w:rsidP="00297243" w14:paraId="73A89167" w14:textId="52441819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14:paraId="3FF87B92" w14:textId="77777777" w:rsidTr="0000510A">
        <w:tblPrEx>
          <w:tblW w:w="90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610" w:type="dxa"/>
          </w:tcPr>
          <w:p w:rsidR="0000510A" w:rsidRPr="007B6C7D" w:rsidP="00195BD6" w14:paraId="24DF1820" w14:textId="77777777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P="00195BD6" w14:paraId="1DAD5945" w14:textId="77777777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P="00195BD6" w14:paraId="1E467726" w14:textId="77777777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P="00195BD6" w14:paraId="1055A06F" w14:textId="77777777">
            <w:r>
              <w:t>Inštitúcia</w:t>
            </w:r>
          </w:p>
        </w:tc>
      </w:tr>
      <w:tr w14:paraId="71FBAF95" w14:textId="77777777" w:rsidTr="0000510A">
        <w:tblPrEx>
          <w:tblW w:w="9001" w:type="dxa"/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610" w:type="dxa"/>
          </w:tcPr>
          <w:p w:rsidR="0000510A" w:rsidRPr="007B6C7D" w:rsidP="00195BD6" w14:paraId="3AA96130" w14:textId="77777777">
            <w:r>
              <w:t>1.</w:t>
            </w:r>
          </w:p>
        </w:tc>
        <w:tc>
          <w:tcPr>
            <w:tcW w:w="4680" w:type="dxa"/>
          </w:tcPr>
          <w:p w:rsidR="0000510A" w:rsidRPr="007B6C7D" w:rsidP="007A2081" w14:paraId="0F023D6A" w14:textId="77777777"/>
        </w:tc>
        <w:tc>
          <w:tcPr>
            <w:tcW w:w="1726" w:type="dxa"/>
          </w:tcPr>
          <w:p w:rsidR="0000510A" w:rsidRPr="007B6C7D" w:rsidP="00195BD6" w14:paraId="63FAD037" w14:textId="77777777"/>
        </w:tc>
        <w:tc>
          <w:tcPr>
            <w:tcW w:w="1985" w:type="dxa"/>
          </w:tcPr>
          <w:p w:rsidR="0000510A" w:rsidRPr="007B6C7D" w:rsidP="00195BD6" w14:paraId="2812BD7A" w14:textId="77777777"/>
        </w:tc>
      </w:tr>
    </w:tbl>
    <w:p w:rsidR="00F305BB" w:rsidRPr="001C586E" w:rsidP="001C586E" w14:paraId="72D07D72" w14:textId="77777777">
      <w:pPr>
        <w:tabs>
          <w:tab w:val="left" w:pos="1114"/>
        </w:tabs>
        <w:rPr>
          <w:rFonts w:ascii="Times New Roman" w:hAnsi="Times New Roman"/>
        </w:rPr>
      </w:pPr>
    </w:p>
    <w:sectPr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4D481F"/>
    <w:multiLevelType w:val="hybridMultilevel"/>
    <w:tmpl w:val="33722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E09F6"/>
    <w:multiLevelType w:val="multilevel"/>
    <w:tmpl w:val="7F9CE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69F423D"/>
    <w:multiLevelType w:val="hybridMultilevel"/>
    <w:tmpl w:val="881AEB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0AEF"/>
    <w:multiLevelType w:val="hybridMultilevel"/>
    <w:tmpl w:val="32A65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92547"/>
    <w:multiLevelType w:val="hybridMultilevel"/>
    <w:tmpl w:val="7ADCE8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128F6"/>
    <w:multiLevelType w:val="hybridMultilevel"/>
    <w:tmpl w:val="46C6B1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2F7544"/>
    <w:multiLevelType w:val="hybridMultilevel"/>
    <w:tmpl w:val="90721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60481"/>
    <w:multiLevelType w:val="hybridMultilevel"/>
    <w:tmpl w:val="5FF6B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829A1"/>
    <w:multiLevelType w:val="multilevel"/>
    <w:tmpl w:val="8EAE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C47A8F"/>
    <w:multiLevelType w:val="hybridMultilevel"/>
    <w:tmpl w:val="416C3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E3E6D"/>
    <w:multiLevelType w:val="hybridMultilevel"/>
    <w:tmpl w:val="1C148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F5A99"/>
    <w:multiLevelType w:val="hybridMultilevel"/>
    <w:tmpl w:val="33722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1FE5"/>
    <w:multiLevelType w:val="hybridMultilevel"/>
    <w:tmpl w:val="B8A8B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D7209"/>
    <w:multiLevelType w:val="hybridMultilevel"/>
    <w:tmpl w:val="0680DF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B16CFD"/>
    <w:multiLevelType w:val="hybridMultilevel"/>
    <w:tmpl w:val="1D407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4"/>
  </w:num>
  <w:num w:numId="8">
    <w:abstractNumId w:val="15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9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192E"/>
    <w:rsid w:val="00001C10"/>
    <w:rsid w:val="0000510A"/>
    <w:rsid w:val="00027A00"/>
    <w:rsid w:val="00053B89"/>
    <w:rsid w:val="000809AA"/>
    <w:rsid w:val="000A30EC"/>
    <w:rsid w:val="000E6FBF"/>
    <w:rsid w:val="000F127B"/>
    <w:rsid w:val="000F4194"/>
    <w:rsid w:val="00110E2A"/>
    <w:rsid w:val="00121E7B"/>
    <w:rsid w:val="00137050"/>
    <w:rsid w:val="00151F6C"/>
    <w:rsid w:val="001544C0"/>
    <w:rsid w:val="001620FF"/>
    <w:rsid w:val="00162524"/>
    <w:rsid w:val="00166187"/>
    <w:rsid w:val="00171E19"/>
    <w:rsid w:val="001745A4"/>
    <w:rsid w:val="001777D0"/>
    <w:rsid w:val="00195BD6"/>
    <w:rsid w:val="001A5EA2"/>
    <w:rsid w:val="001A5FB5"/>
    <w:rsid w:val="001B07BD"/>
    <w:rsid w:val="001B69AF"/>
    <w:rsid w:val="001C19D1"/>
    <w:rsid w:val="001C586E"/>
    <w:rsid w:val="001D498E"/>
    <w:rsid w:val="001E068F"/>
    <w:rsid w:val="001E1A21"/>
    <w:rsid w:val="00203036"/>
    <w:rsid w:val="00204559"/>
    <w:rsid w:val="0020717F"/>
    <w:rsid w:val="00225CD9"/>
    <w:rsid w:val="00235512"/>
    <w:rsid w:val="00267235"/>
    <w:rsid w:val="0027087C"/>
    <w:rsid w:val="00274174"/>
    <w:rsid w:val="002941FE"/>
    <w:rsid w:val="00297243"/>
    <w:rsid w:val="002A4890"/>
    <w:rsid w:val="002B41EF"/>
    <w:rsid w:val="002D7F9B"/>
    <w:rsid w:val="002D7FC6"/>
    <w:rsid w:val="002E3894"/>
    <w:rsid w:val="002E3F1A"/>
    <w:rsid w:val="00321C89"/>
    <w:rsid w:val="003304A9"/>
    <w:rsid w:val="0034733D"/>
    <w:rsid w:val="003700F7"/>
    <w:rsid w:val="00374F0C"/>
    <w:rsid w:val="003876CE"/>
    <w:rsid w:val="00390E1A"/>
    <w:rsid w:val="00390FFC"/>
    <w:rsid w:val="003E1A92"/>
    <w:rsid w:val="003F10E0"/>
    <w:rsid w:val="004108EF"/>
    <w:rsid w:val="00423CC3"/>
    <w:rsid w:val="00446402"/>
    <w:rsid w:val="00452814"/>
    <w:rsid w:val="004631AB"/>
    <w:rsid w:val="004C05D7"/>
    <w:rsid w:val="004C3D46"/>
    <w:rsid w:val="004D0A96"/>
    <w:rsid w:val="004D3EE8"/>
    <w:rsid w:val="004F368A"/>
    <w:rsid w:val="0050656D"/>
    <w:rsid w:val="00507481"/>
    <w:rsid w:val="00507CF5"/>
    <w:rsid w:val="005154C2"/>
    <w:rsid w:val="005255F2"/>
    <w:rsid w:val="00526F01"/>
    <w:rsid w:val="0053326D"/>
    <w:rsid w:val="005361EC"/>
    <w:rsid w:val="00541786"/>
    <w:rsid w:val="0055263C"/>
    <w:rsid w:val="00557445"/>
    <w:rsid w:val="005575A0"/>
    <w:rsid w:val="00583AF0"/>
    <w:rsid w:val="0058712F"/>
    <w:rsid w:val="00592E27"/>
    <w:rsid w:val="005A6536"/>
    <w:rsid w:val="005A6AAC"/>
    <w:rsid w:val="005A7883"/>
    <w:rsid w:val="005C05F0"/>
    <w:rsid w:val="005D1EE8"/>
    <w:rsid w:val="005D3C9F"/>
    <w:rsid w:val="005F2F5E"/>
    <w:rsid w:val="00636BE2"/>
    <w:rsid w:val="006377DA"/>
    <w:rsid w:val="00654780"/>
    <w:rsid w:val="006723FA"/>
    <w:rsid w:val="006A3977"/>
    <w:rsid w:val="006B6CBE"/>
    <w:rsid w:val="006E6047"/>
    <w:rsid w:val="006E77C5"/>
    <w:rsid w:val="00731428"/>
    <w:rsid w:val="00750B44"/>
    <w:rsid w:val="00766F80"/>
    <w:rsid w:val="007A2081"/>
    <w:rsid w:val="007A30C5"/>
    <w:rsid w:val="007A5170"/>
    <w:rsid w:val="007A6CFA"/>
    <w:rsid w:val="007B6C7D"/>
    <w:rsid w:val="007C2B16"/>
    <w:rsid w:val="008058B8"/>
    <w:rsid w:val="00863614"/>
    <w:rsid w:val="008721DB"/>
    <w:rsid w:val="008C3B1D"/>
    <w:rsid w:val="008C3C41"/>
    <w:rsid w:val="008D5D08"/>
    <w:rsid w:val="008E42F3"/>
    <w:rsid w:val="008F68B0"/>
    <w:rsid w:val="0091100F"/>
    <w:rsid w:val="009470AE"/>
    <w:rsid w:val="00961143"/>
    <w:rsid w:val="00965936"/>
    <w:rsid w:val="009817F2"/>
    <w:rsid w:val="0098692D"/>
    <w:rsid w:val="00993711"/>
    <w:rsid w:val="009978E3"/>
    <w:rsid w:val="009C3018"/>
    <w:rsid w:val="009C47DD"/>
    <w:rsid w:val="009E6B44"/>
    <w:rsid w:val="009F4F76"/>
    <w:rsid w:val="00A01FC2"/>
    <w:rsid w:val="00A14C1A"/>
    <w:rsid w:val="00A47DB9"/>
    <w:rsid w:val="00A652AB"/>
    <w:rsid w:val="00A71E3A"/>
    <w:rsid w:val="00A81A71"/>
    <w:rsid w:val="00A826B0"/>
    <w:rsid w:val="00A9043F"/>
    <w:rsid w:val="00A93FAE"/>
    <w:rsid w:val="00AA01F3"/>
    <w:rsid w:val="00AB111C"/>
    <w:rsid w:val="00AB6AF1"/>
    <w:rsid w:val="00AC3BDB"/>
    <w:rsid w:val="00AC7B1A"/>
    <w:rsid w:val="00AD0F25"/>
    <w:rsid w:val="00AD4974"/>
    <w:rsid w:val="00AF5989"/>
    <w:rsid w:val="00B058E9"/>
    <w:rsid w:val="00B15935"/>
    <w:rsid w:val="00B440DB"/>
    <w:rsid w:val="00B45F59"/>
    <w:rsid w:val="00B5326A"/>
    <w:rsid w:val="00B5366B"/>
    <w:rsid w:val="00B57437"/>
    <w:rsid w:val="00B633DE"/>
    <w:rsid w:val="00B71530"/>
    <w:rsid w:val="00B76EAE"/>
    <w:rsid w:val="00BB0677"/>
    <w:rsid w:val="00BB5601"/>
    <w:rsid w:val="00BD60E8"/>
    <w:rsid w:val="00BF2F35"/>
    <w:rsid w:val="00BF4683"/>
    <w:rsid w:val="00BF4792"/>
    <w:rsid w:val="00C01FB2"/>
    <w:rsid w:val="00C065E1"/>
    <w:rsid w:val="00C076C2"/>
    <w:rsid w:val="00C665D2"/>
    <w:rsid w:val="00C71E7D"/>
    <w:rsid w:val="00C73040"/>
    <w:rsid w:val="00C73CDD"/>
    <w:rsid w:val="00C87378"/>
    <w:rsid w:val="00CA0B4D"/>
    <w:rsid w:val="00CA771E"/>
    <w:rsid w:val="00CB4288"/>
    <w:rsid w:val="00CC76D6"/>
    <w:rsid w:val="00CD6F7B"/>
    <w:rsid w:val="00CD7D64"/>
    <w:rsid w:val="00CF35D8"/>
    <w:rsid w:val="00CF4642"/>
    <w:rsid w:val="00CF7030"/>
    <w:rsid w:val="00D0796E"/>
    <w:rsid w:val="00D140E3"/>
    <w:rsid w:val="00D357AF"/>
    <w:rsid w:val="00D40B3D"/>
    <w:rsid w:val="00D55DA4"/>
    <w:rsid w:val="00D5619C"/>
    <w:rsid w:val="00D57DD7"/>
    <w:rsid w:val="00D77310"/>
    <w:rsid w:val="00D94D4C"/>
    <w:rsid w:val="00DA6ABC"/>
    <w:rsid w:val="00DD1AA4"/>
    <w:rsid w:val="00DD4269"/>
    <w:rsid w:val="00DD5AC8"/>
    <w:rsid w:val="00DF1627"/>
    <w:rsid w:val="00E019A0"/>
    <w:rsid w:val="00E25C30"/>
    <w:rsid w:val="00E36C97"/>
    <w:rsid w:val="00E376F0"/>
    <w:rsid w:val="00E42429"/>
    <w:rsid w:val="00E52878"/>
    <w:rsid w:val="00E646EC"/>
    <w:rsid w:val="00E926D8"/>
    <w:rsid w:val="00EB2729"/>
    <w:rsid w:val="00EC5730"/>
    <w:rsid w:val="00ED50F9"/>
    <w:rsid w:val="00F14AD7"/>
    <w:rsid w:val="00F2218E"/>
    <w:rsid w:val="00F305BB"/>
    <w:rsid w:val="00F34969"/>
    <w:rsid w:val="00F36E61"/>
    <w:rsid w:val="00F61779"/>
    <w:rsid w:val="00FD3420"/>
    <w:rsid w:val="00FE050F"/>
    <w:rsid w:val="00FF4E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93F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D662-7C35-4D0D-B731-2979FDCF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Stanislav Ďurek</cp:lastModifiedBy>
  <cp:revision>5</cp:revision>
  <cp:lastPrinted>2021-06-30T18:52:00Z</cp:lastPrinted>
  <dcterms:created xsi:type="dcterms:W3CDTF">2022-07-04T08:11:00Z</dcterms:created>
  <dcterms:modified xsi:type="dcterms:W3CDTF">2022-07-04T09:00:00Z</dcterms:modified>
</cp:coreProperties>
</file>