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4DFDC391" w:rsidR="00F14AD7" w:rsidRPr="001E068F" w:rsidRDefault="00B5366B" w:rsidP="00993711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204559">
              <w:t>.</w:t>
            </w:r>
            <w:r>
              <w:t>6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904BFD6" w14:textId="77777777" w:rsidR="0053326D" w:rsidRDefault="0053326D" w:rsidP="0053326D">
            <w:pPr>
              <w:pStyle w:val="NoSpacing"/>
            </w:pPr>
          </w:p>
          <w:p w14:paraId="1023D848" w14:textId="43145333" w:rsidR="00A14C1A" w:rsidRDefault="00374F0C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="00F14AD7" w:rsidRPr="0053326D">
              <w:rPr>
                <w:rFonts w:ascii="Times New Roman" w:hAnsi="Times New Roman"/>
              </w:rPr>
              <w:t xml:space="preserve">inančná gramotnosť, </w:t>
            </w:r>
            <w:r w:rsidR="00C71E7D">
              <w:rPr>
                <w:rFonts w:ascii="Times New Roman" w:hAnsi="Times New Roman"/>
              </w:rPr>
              <w:t>úroveň finančnej gramotnosti, testovanie finančnej gramotnosti, zdroje učebných pomôcok, jaslovensko.sk</w:t>
            </w:r>
            <w:r w:rsidR="00EB2729">
              <w:rPr>
                <w:rFonts w:ascii="Times New Roman" w:hAnsi="Times New Roman"/>
              </w:rPr>
              <w:t>, vyhodnotenie testu, analýza testu</w:t>
            </w:r>
            <w:r w:rsidR="00D40B3D">
              <w:rPr>
                <w:rFonts w:ascii="Times New Roman" w:hAnsi="Times New Roman"/>
              </w:rPr>
              <w:t>.</w:t>
            </w:r>
          </w:p>
          <w:p w14:paraId="62B87C03" w14:textId="3A2DF52F" w:rsidR="0053326D" w:rsidRPr="0053326D" w:rsidRDefault="0053326D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4B8FFB7A" w14:textId="77777777" w:rsidTr="00A826B0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05DDE391" w:rsidR="00F305BB" w:rsidRPr="00D77310" w:rsidRDefault="00F305BB" w:rsidP="00D773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77310">
              <w:rPr>
                <w:rFonts w:ascii="Times New Roman" w:hAnsi="Times New Roman"/>
                <w:b/>
                <w:bCs/>
              </w:rPr>
              <w:t xml:space="preserve">Hlavné body, témy stretnutia, zhrnutie priebehu stretnutia: </w:t>
            </w:r>
          </w:p>
          <w:p w14:paraId="11347645" w14:textId="77777777" w:rsidR="00F305BB" w:rsidRPr="00A93FAE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2F39C439" w14:textId="77777777" w:rsidR="009978E3" w:rsidRDefault="00A93FAE" w:rsidP="00B5366B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A)</w:t>
            </w:r>
            <w:r w:rsidR="009C47DD" w:rsidRPr="00A93FAE">
              <w:rPr>
                <w:rFonts w:ascii="Times New Roman" w:hAnsi="Times New Roman"/>
              </w:rPr>
              <w:t xml:space="preserve"> </w:t>
            </w:r>
            <w:r w:rsidR="00C71E7D">
              <w:rPr>
                <w:rFonts w:ascii="Times New Roman" w:hAnsi="Times New Roman"/>
              </w:rPr>
              <w:t xml:space="preserve">Členovia pedagogického klubu </w:t>
            </w:r>
            <w:r w:rsidR="00B5366B">
              <w:rPr>
                <w:rFonts w:ascii="Times New Roman" w:hAnsi="Times New Roman"/>
                <w:color w:val="000000"/>
              </w:rPr>
              <w:t>analyzovali výsledky testov z finančnej gramotnosti. Test bol zadaný v rámci platformy Ja Slovensko. Sústredil sa na vedomosti nadobudnuté počas druhého polroka, kedy je na gymnáziu vyučovaný predmet finančná gramotnosť.</w:t>
            </w:r>
          </w:p>
          <w:p w14:paraId="1124EEB2" w14:textId="77777777" w:rsidR="00B5366B" w:rsidRDefault="00B5366B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C410D6C" w14:textId="426E3AB7" w:rsidR="00B5366B" w:rsidRDefault="00B5366B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B) </w:t>
            </w:r>
            <w:r w:rsidR="00A82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Výsledky testovania:</w:t>
            </w:r>
          </w:p>
          <w:p w14:paraId="19CF58EC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pPr w:leftFromText="141" w:rightFromText="141" w:vertAnchor="text" w:horzAnchor="margin" w:tblpXSpec="center" w:tblpY="-115"/>
              <w:tblOverlap w:val="never"/>
              <w:tblW w:w="3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1395"/>
            </w:tblGrid>
            <w:tr w:rsidR="00A826B0" w:rsidRPr="00A826B0" w14:paraId="766F519D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01061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2. C (25 žiakov)</w:t>
                  </w:r>
                </w:p>
              </w:tc>
              <w:tc>
                <w:tcPr>
                  <w:tcW w:w="1395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15E111AA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A826B0" w:rsidRPr="00A826B0" w14:paraId="5907B753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AF058" w14:textId="77777777" w:rsidR="00A826B0" w:rsidRPr="00A826B0" w:rsidRDefault="00A826B0" w:rsidP="00A826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Dosiahnuté percentá</w:t>
                  </w:r>
                </w:p>
              </w:tc>
              <w:tc>
                <w:tcPr>
                  <w:tcW w:w="1395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7E0320A1" w14:textId="77777777" w:rsidR="00A826B0" w:rsidRPr="00A826B0" w:rsidRDefault="00A826B0" w:rsidP="00A826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Počet žiakov</w:t>
                  </w:r>
                </w:p>
              </w:tc>
            </w:tr>
            <w:tr w:rsidR="00A826B0" w:rsidRPr="00A826B0" w14:paraId="000AF17F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0C84A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33,33%</w:t>
                  </w:r>
                </w:p>
              </w:tc>
              <w:tc>
                <w:tcPr>
                  <w:tcW w:w="1395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56E09041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A826B0" w:rsidRPr="00A826B0" w14:paraId="49C469AC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F4D7C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40,0%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17AC584E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A826B0" w:rsidRPr="00A826B0" w14:paraId="7D537C2C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6D450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46,66%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79DBB8F5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A826B0" w:rsidRPr="00A826B0" w14:paraId="3DF125E5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F96DA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50,0%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64DAEE34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A826B0" w:rsidRPr="00A826B0" w14:paraId="20508778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79655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53,33%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405F3A68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A826B0" w:rsidRPr="00A826B0" w14:paraId="28516B86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9B859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56,66%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0ED1F930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A826B0" w:rsidRPr="00A826B0" w14:paraId="48EE6CD2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6B949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60,0%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6F4F1BE7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A826B0" w:rsidRPr="00A826B0" w14:paraId="4DB7BE6F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19086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63,33%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6BA25585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A826B0" w:rsidRPr="00A826B0" w14:paraId="39D22CDC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1908D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66,66%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45E33E19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A826B0" w:rsidRPr="00A826B0" w14:paraId="11667BED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FBD5A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70,0%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29DFFFD6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A826B0" w:rsidRPr="00A826B0" w14:paraId="18276A06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CFC01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73,33%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3E4C8216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A826B0" w:rsidRPr="00A826B0" w14:paraId="4AEA1E56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B2E77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76,66%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1CD24D3F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A826B0" w:rsidRPr="00A826B0" w14:paraId="6E37890D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AA8C7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80,0%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5249A479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A826B0" w:rsidRPr="00A826B0" w14:paraId="51EA3856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1A26B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83,33%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6510D5E2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A826B0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A826B0" w:rsidRPr="00A826B0" w14:paraId="13C64545" w14:textId="77777777" w:rsidTr="001A6589">
              <w:trPr>
                <w:trHeight w:val="264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80110A" w14:textId="77777777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</w:tcPr>
                <w:p w14:paraId="491A5F49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A826B0" w:rsidRPr="00A826B0" w14:paraId="6A76F641" w14:textId="77777777" w:rsidTr="00A826B0">
              <w:trPr>
                <w:trHeight w:val="68"/>
              </w:trPr>
              <w:tc>
                <w:tcPr>
                  <w:tcW w:w="1685" w:type="dxa"/>
                  <w:tcBorders>
                    <w:top w:val="nil"/>
                    <w:left w:val="single" w:sz="4" w:space="0" w:color="999999"/>
                    <w:bottom w:val="single" w:sz="4" w:space="0" w:color="99999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24E948" w14:textId="38D989A6" w:rsidR="00A826B0" w:rsidRPr="00A826B0" w:rsidRDefault="00A826B0" w:rsidP="00A826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</w:tcPr>
                <w:p w14:paraId="4D16458C" w14:textId="77777777" w:rsidR="00A826B0" w:rsidRPr="00A826B0" w:rsidRDefault="00A826B0" w:rsidP="00A826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24757BB6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0BA83E7E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46ED9C81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3EA42ED6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D31976B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32B05D5B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43C8F7B7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046DADC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47A3FC44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3313E0CE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F72E996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50F3341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DEDFBCF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34A322E9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30EFF8B1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6C58EED2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534059F" w14:textId="307A6910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631D4B19" w14:textId="75D6F870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305D247" w14:textId="3749DE35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27DE7B5C" w14:textId="77777777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1AF3CB36" w14:textId="15C7A884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279897E3" w14:textId="0AB94F97" w:rsidR="00A826B0" w:rsidRDefault="00A826B0" w:rsidP="00A826B0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22F0B28" wp14:editId="0D5D3959">
                  <wp:extent cx="4572000" cy="2743200"/>
                  <wp:effectExtent l="0" t="0" r="0" b="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7570A04A" w14:textId="25A4ECEC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B4C297A" w14:textId="79BE8758" w:rsidR="00A826B0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C) </w:t>
            </w:r>
            <w:r w:rsidR="004D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Výsledky testovania zhodnotili členovia pedagogického klubu  ako priemerné. Čo sa týka úspešnosti výstupného testovania, portál Ja Slovensko považuje za úspešné riešenie testu dosiahnutie 75%. Podľa tohto kľúča v tejto triede (2. C) bolo len 5 úspešných riešiteľov. </w:t>
            </w:r>
          </w:p>
          <w:p w14:paraId="3EC5F68B" w14:textId="599C4692" w:rsidR="00A826B0" w:rsidRPr="009978E3" w:rsidRDefault="00A826B0" w:rsidP="00B5366B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77777777" w:rsidR="00731428" w:rsidRPr="007A2081" w:rsidRDefault="00F305BB" w:rsidP="00B5366B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E392BBE" w14:textId="7414FE80" w:rsidR="005D3C9F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C71E7D">
              <w:rPr>
                <w:rFonts w:ascii="Times New Roman" w:hAnsi="Times New Roman"/>
                <w:b/>
              </w:rPr>
              <w:t xml:space="preserve">Členovia </w:t>
            </w:r>
            <w:r w:rsidR="004D3EE8">
              <w:rPr>
                <w:rFonts w:ascii="Times New Roman" w:hAnsi="Times New Roman"/>
                <w:b/>
              </w:rPr>
              <w:t>pedagogického klubu analyzovali výsledky výstupného testu z finančnej gramotnosti. Zhodli sa na tom, že výsledky nie sú pozitívne, možno hovoriť o priemere, až podpriemere.</w:t>
            </w:r>
          </w:p>
          <w:p w14:paraId="77491416" w14:textId="77777777" w:rsidR="00D40B3D" w:rsidRDefault="00D40B3D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E2B1176" w14:textId="1F80EF46" w:rsidR="00E376F0" w:rsidRDefault="00D40B3D" w:rsidP="00D40B3D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II. </w:t>
            </w:r>
            <w:r w:rsidR="004D3EE8">
              <w:rPr>
                <w:rFonts w:ascii="Times New Roman" w:hAnsi="Times New Roman"/>
                <w:b/>
                <w:color w:val="000000"/>
              </w:rPr>
              <w:t>Analýza výsledkov testovania: za hlavnú príčinu negatívnych výsledkov testovania členovia klubu považujú covidovú situáciu a situáciu v samotnej triede. Triede pracovala na teste online a samostatne, dištančná forma neprispela k sústredeniu sa žiakov na test a podaniu optimálneho výkonu</w:t>
            </w:r>
            <w:r w:rsidR="00EB2729">
              <w:rPr>
                <w:rFonts w:ascii="Times New Roman" w:hAnsi="Times New Roman"/>
                <w:b/>
                <w:color w:val="000000"/>
              </w:rPr>
              <w:t xml:space="preserve"> (jeden z ukazovateľov je aj čas, ktorý žiaci venovali testu. U mnohých je to menej ako 20 minút, u niektorých menej ako 15 minút. Žiaci mali na test 40 minút)</w:t>
            </w:r>
            <w:r w:rsidR="004D3EE8">
              <w:rPr>
                <w:rFonts w:ascii="Times New Roman" w:hAnsi="Times New Roman"/>
                <w:b/>
                <w:color w:val="000000"/>
              </w:rPr>
              <w:t>. Trieda inak pracovala počas roka k spokojnosti vyučujúceho</w:t>
            </w:r>
            <w:r w:rsidR="00EB2729">
              <w:rPr>
                <w:rFonts w:ascii="Times New Roman" w:hAnsi="Times New Roman"/>
                <w:b/>
                <w:color w:val="000000"/>
              </w:rPr>
              <w:t>, plnila si úlohy svedomito a vykazovala aj dostatočnú mieru vedomostí.</w:t>
            </w:r>
          </w:p>
          <w:p w14:paraId="057D636C" w14:textId="365BCC86" w:rsidR="004D3EE8" w:rsidRDefault="004D3EE8" w:rsidP="00D40B3D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AC2038C" w14:textId="35A0B0DD" w:rsidR="004D3EE8" w:rsidRDefault="004D3EE8" w:rsidP="00D40B3D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III. </w:t>
            </w:r>
            <w:r w:rsidR="00EB2729">
              <w:rPr>
                <w:rFonts w:ascii="Times New Roman" w:hAnsi="Times New Roman"/>
                <w:b/>
                <w:color w:val="000000"/>
              </w:rPr>
              <w:t>Členovia pedagogického klubu sa zhodli, že treba u žiakov klásť dôraz na váhu záverečného testovania. Výsledky testu by sa mali brať ako regulárna známka odrážajúca vedomosti nadobudnuté počas jedného polroka.</w:t>
            </w:r>
          </w:p>
          <w:p w14:paraId="27C5AF96" w14:textId="44BF68FA" w:rsidR="009978E3" w:rsidRPr="009978E3" w:rsidRDefault="009978E3" w:rsidP="00D40B3D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145585A3" w14:textId="2FF488FF" w:rsidR="009978E3" w:rsidRPr="00B440DB" w:rsidRDefault="009978E3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1513329E" w:rsidR="00F305BB" w:rsidRPr="007B6C7D" w:rsidRDefault="00B5366B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1C19D1">
              <w:t>.</w:t>
            </w:r>
            <w:r>
              <w:t>6</w:t>
            </w:r>
            <w:r w:rsidR="00C01FB2">
              <w:t>.20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44DCE6C1" w:rsidR="00DF1627" w:rsidRPr="007B6C7D" w:rsidRDefault="00B5366B" w:rsidP="00993711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1B07BD">
              <w:t>.</w:t>
            </w:r>
            <w:r>
              <w:t>6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551AA3F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401A0D2" w14:textId="77777777" w:rsidR="00EB2729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46B90BAC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4BD24DA2" w:rsidR="00F305BB" w:rsidRDefault="00F305BB" w:rsidP="00D0796E">
      <w:r>
        <w:t>Dátum konania stretnutia:</w:t>
      </w:r>
      <w:r w:rsidR="00121E7B">
        <w:t xml:space="preserve"> </w:t>
      </w:r>
      <w:r w:rsidR="00B5366B">
        <w:rPr>
          <w:b/>
        </w:rPr>
        <w:t>14</w:t>
      </w:r>
      <w:r w:rsidR="00DD4269">
        <w:rPr>
          <w:b/>
        </w:rPr>
        <w:t>.</w:t>
      </w:r>
      <w:r w:rsidR="00B5366B">
        <w:rPr>
          <w:b/>
        </w:rPr>
        <w:t>6</w:t>
      </w:r>
      <w:r w:rsidR="00204559">
        <w:rPr>
          <w:b/>
        </w:rPr>
        <w:t>.2021</w:t>
      </w:r>
    </w:p>
    <w:p w14:paraId="3BE80F06" w14:textId="302F7EF1" w:rsidR="00F305BB" w:rsidRDefault="00121E7B" w:rsidP="00D0796E">
      <w:r>
        <w:t xml:space="preserve">Trvanie stretnutia:  od </w:t>
      </w:r>
      <w:r w:rsidR="00D40B3D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E09F6"/>
    <w:multiLevelType w:val="multilevel"/>
    <w:tmpl w:val="7F9CE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9F423D"/>
    <w:multiLevelType w:val="hybridMultilevel"/>
    <w:tmpl w:val="881AEB02"/>
    <w:lvl w:ilvl="0" w:tplc="4886A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B00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AEF"/>
    <w:multiLevelType w:val="hybridMultilevel"/>
    <w:tmpl w:val="32A65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2F7544"/>
    <w:multiLevelType w:val="hybridMultilevel"/>
    <w:tmpl w:val="90721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0481"/>
    <w:multiLevelType w:val="hybridMultilevel"/>
    <w:tmpl w:val="5FF6B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829A1"/>
    <w:multiLevelType w:val="multilevel"/>
    <w:tmpl w:val="8EA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47A8F"/>
    <w:multiLevelType w:val="hybridMultilevel"/>
    <w:tmpl w:val="416C3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3E6D"/>
    <w:multiLevelType w:val="hybridMultilevel"/>
    <w:tmpl w:val="1C148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B16CFD"/>
    <w:multiLevelType w:val="hybridMultilevel"/>
    <w:tmpl w:val="1D407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27A00"/>
    <w:rsid w:val="00053B89"/>
    <w:rsid w:val="000809AA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1F1554"/>
    <w:rsid w:val="00203036"/>
    <w:rsid w:val="00204559"/>
    <w:rsid w:val="00225CD9"/>
    <w:rsid w:val="00267235"/>
    <w:rsid w:val="0027087C"/>
    <w:rsid w:val="00274174"/>
    <w:rsid w:val="002941FE"/>
    <w:rsid w:val="00297243"/>
    <w:rsid w:val="002A4890"/>
    <w:rsid w:val="002B41EF"/>
    <w:rsid w:val="002D7F9B"/>
    <w:rsid w:val="002D7FC6"/>
    <w:rsid w:val="002E3894"/>
    <w:rsid w:val="002E3F1A"/>
    <w:rsid w:val="00321C89"/>
    <w:rsid w:val="003304A9"/>
    <w:rsid w:val="0034733D"/>
    <w:rsid w:val="003700F7"/>
    <w:rsid w:val="00374F0C"/>
    <w:rsid w:val="003876CE"/>
    <w:rsid w:val="00390E1A"/>
    <w:rsid w:val="00390FFC"/>
    <w:rsid w:val="003E1A92"/>
    <w:rsid w:val="003F10E0"/>
    <w:rsid w:val="004108EF"/>
    <w:rsid w:val="00423CC3"/>
    <w:rsid w:val="00446402"/>
    <w:rsid w:val="00452814"/>
    <w:rsid w:val="004631AB"/>
    <w:rsid w:val="004C05D7"/>
    <w:rsid w:val="004C3D46"/>
    <w:rsid w:val="004D0A96"/>
    <w:rsid w:val="004D3EE8"/>
    <w:rsid w:val="004F368A"/>
    <w:rsid w:val="0050656D"/>
    <w:rsid w:val="00507481"/>
    <w:rsid w:val="00507CF5"/>
    <w:rsid w:val="005154C2"/>
    <w:rsid w:val="005255F2"/>
    <w:rsid w:val="0053326D"/>
    <w:rsid w:val="005361EC"/>
    <w:rsid w:val="00541786"/>
    <w:rsid w:val="0055263C"/>
    <w:rsid w:val="00557445"/>
    <w:rsid w:val="005575A0"/>
    <w:rsid w:val="00583AF0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D5D08"/>
    <w:rsid w:val="008E42F3"/>
    <w:rsid w:val="008F68B0"/>
    <w:rsid w:val="0091100F"/>
    <w:rsid w:val="00961143"/>
    <w:rsid w:val="009817F2"/>
    <w:rsid w:val="0098692D"/>
    <w:rsid w:val="00993711"/>
    <w:rsid w:val="009978E3"/>
    <w:rsid w:val="009C3018"/>
    <w:rsid w:val="009C47DD"/>
    <w:rsid w:val="009E6B44"/>
    <w:rsid w:val="009F4F76"/>
    <w:rsid w:val="00A01FC2"/>
    <w:rsid w:val="00A14C1A"/>
    <w:rsid w:val="00A47DB9"/>
    <w:rsid w:val="00A71E3A"/>
    <w:rsid w:val="00A81A71"/>
    <w:rsid w:val="00A826B0"/>
    <w:rsid w:val="00A9043F"/>
    <w:rsid w:val="00A93FAE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15935"/>
    <w:rsid w:val="00B440DB"/>
    <w:rsid w:val="00B45F59"/>
    <w:rsid w:val="00B5326A"/>
    <w:rsid w:val="00B5366B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65E1"/>
    <w:rsid w:val="00C076C2"/>
    <w:rsid w:val="00C665D2"/>
    <w:rsid w:val="00C71E7D"/>
    <w:rsid w:val="00C73040"/>
    <w:rsid w:val="00C73CDD"/>
    <w:rsid w:val="00C87378"/>
    <w:rsid w:val="00CA0B4D"/>
    <w:rsid w:val="00CA771E"/>
    <w:rsid w:val="00CB4288"/>
    <w:rsid w:val="00CC76D6"/>
    <w:rsid w:val="00CD6F7B"/>
    <w:rsid w:val="00CD7D64"/>
    <w:rsid w:val="00CF35D8"/>
    <w:rsid w:val="00CF4642"/>
    <w:rsid w:val="00D0796E"/>
    <w:rsid w:val="00D140E3"/>
    <w:rsid w:val="00D357AF"/>
    <w:rsid w:val="00D40B3D"/>
    <w:rsid w:val="00D55DA4"/>
    <w:rsid w:val="00D5619C"/>
    <w:rsid w:val="00D57DD7"/>
    <w:rsid w:val="00D77310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B2729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[testy (1).xls]Hárok1!Kontingenčná tabuľka5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2.</a:t>
            </a:r>
            <a:r>
              <a:rPr lang="sk-SK" baseline="0"/>
              <a:t> C (25 žiakov)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Hárok1!$B$3:$B$4</c:f>
              <c:strCache>
                <c:ptCount val="1"/>
                <c:pt idx="0">
                  <c:v>Celková hodnota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Hárok1!$A$5:$A$18</c:f>
              <c:strCache>
                <c:ptCount val="14"/>
                <c:pt idx="0">
                  <c:v>33,33%</c:v>
                </c:pt>
                <c:pt idx="1">
                  <c:v>40,0%</c:v>
                </c:pt>
                <c:pt idx="2">
                  <c:v>46,66%</c:v>
                </c:pt>
                <c:pt idx="3">
                  <c:v>50,0%</c:v>
                </c:pt>
                <c:pt idx="4">
                  <c:v>53,33%</c:v>
                </c:pt>
                <c:pt idx="5">
                  <c:v>56,66%</c:v>
                </c:pt>
                <c:pt idx="6">
                  <c:v>60,0%</c:v>
                </c:pt>
                <c:pt idx="7">
                  <c:v>63,33%</c:v>
                </c:pt>
                <c:pt idx="8">
                  <c:v>66,66%</c:v>
                </c:pt>
                <c:pt idx="9">
                  <c:v>70,0%</c:v>
                </c:pt>
                <c:pt idx="10">
                  <c:v>73,33%</c:v>
                </c:pt>
                <c:pt idx="11">
                  <c:v>76,66%</c:v>
                </c:pt>
                <c:pt idx="12">
                  <c:v>80,0%</c:v>
                </c:pt>
                <c:pt idx="13">
                  <c:v>83,33%</c:v>
                </c:pt>
              </c:strCache>
            </c:strRef>
          </c:cat>
          <c:val>
            <c:numRef>
              <c:f>Hárok1!$B$5:$B$18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8A-4B84-BCD6-E3D92A948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925311"/>
        <c:axId val="284909919"/>
      </c:barChart>
      <c:catAx>
        <c:axId val="28492531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Dosiahnuté</a:t>
                </a:r>
                <a:r>
                  <a:rPr lang="sk-SK" baseline="0"/>
                  <a:t> percentá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909919"/>
        <c:crosses val="autoZero"/>
        <c:auto val="1"/>
        <c:lblAlgn val="ctr"/>
        <c:lblOffset val="100"/>
        <c:noMultiLvlLbl val="0"/>
      </c:catAx>
      <c:valAx>
        <c:axId val="284909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 žiakov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9253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8973-E20A-47E5-93AB-92E3AA5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word2</cp:lastModifiedBy>
  <cp:revision>2</cp:revision>
  <cp:lastPrinted>2021-05-31T12:53:00Z</cp:lastPrinted>
  <dcterms:created xsi:type="dcterms:W3CDTF">2023-02-15T19:27:00Z</dcterms:created>
  <dcterms:modified xsi:type="dcterms:W3CDTF">2023-02-15T19:27:00Z</dcterms:modified>
</cp:coreProperties>
</file>