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39C5" w14:textId="5FF05C94" w:rsidR="00F305BB" w:rsidRPr="00A14C1A" w:rsidRDefault="00121E7B" w:rsidP="00A14C1A">
      <w:r>
        <w:rPr>
          <w:noProof/>
          <w:lang w:eastAsia="sk-SK"/>
        </w:rPr>
        <w:drawing>
          <wp:inline distT="0" distB="0" distL="0" distR="0" wp14:anchorId="43696C1C" wp14:editId="3E654504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BC016" w14:textId="231C86B7" w:rsidR="00F305BB" w:rsidRPr="00A14C1A" w:rsidRDefault="00F305BB" w:rsidP="00A14C1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1"/>
        <w:gridCol w:w="4521"/>
      </w:tblGrid>
      <w:tr w:rsidR="00F305BB" w:rsidRPr="007B6C7D" w14:paraId="5637B22F" w14:textId="77777777" w:rsidTr="007B6C7D">
        <w:tc>
          <w:tcPr>
            <w:tcW w:w="4606" w:type="dxa"/>
          </w:tcPr>
          <w:p w14:paraId="1955011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6D183F0C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4A17F44A" w14:textId="77777777" w:rsidTr="007B6C7D">
        <w:tc>
          <w:tcPr>
            <w:tcW w:w="4606" w:type="dxa"/>
          </w:tcPr>
          <w:p w14:paraId="31BB949C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440EEDB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305AF887" w14:textId="77777777" w:rsidTr="007B6C7D">
        <w:tc>
          <w:tcPr>
            <w:tcW w:w="4606" w:type="dxa"/>
          </w:tcPr>
          <w:p w14:paraId="1403A595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6AF411C7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14:paraId="13102202" w14:textId="77777777" w:rsidTr="007B6C7D">
        <w:tc>
          <w:tcPr>
            <w:tcW w:w="4606" w:type="dxa"/>
          </w:tcPr>
          <w:p w14:paraId="2CFD28FD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71A3281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14:paraId="1F8AE32C" w14:textId="77777777" w:rsidTr="007B6C7D">
        <w:tc>
          <w:tcPr>
            <w:tcW w:w="4606" w:type="dxa"/>
          </w:tcPr>
          <w:p w14:paraId="6CF56178" w14:textId="77777777" w:rsidR="00F305BB" w:rsidRPr="007B6C7D" w:rsidRDefault="00F305BB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1CA92205" w14:textId="77777777"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14AD7" w:rsidRPr="007B6C7D" w14:paraId="60225145" w14:textId="77777777" w:rsidTr="007B6C7D">
        <w:tc>
          <w:tcPr>
            <w:tcW w:w="4606" w:type="dxa"/>
          </w:tcPr>
          <w:p w14:paraId="2E39E228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7DA5E3D5" w14:textId="77777777" w:rsidR="00F14AD7" w:rsidRPr="001E068F" w:rsidRDefault="00F14AD7" w:rsidP="00993711">
            <w:pPr>
              <w:tabs>
                <w:tab w:val="left" w:pos="4007"/>
              </w:tabs>
              <w:spacing w:after="0" w:line="240" w:lineRule="auto"/>
            </w:pPr>
            <w:r>
              <w:t>GYMZAFIGA</w:t>
            </w:r>
          </w:p>
        </w:tc>
      </w:tr>
      <w:tr w:rsidR="00F14AD7" w:rsidRPr="007B6C7D" w14:paraId="56D031AC" w14:textId="77777777" w:rsidTr="007B6C7D">
        <w:tc>
          <w:tcPr>
            <w:tcW w:w="4606" w:type="dxa"/>
          </w:tcPr>
          <w:p w14:paraId="1F94BDAD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83D681F" w14:textId="7A6649A9" w:rsidR="00F14AD7" w:rsidRPr="001E068F" w:rsidRDefault="005255F2" w:rsidP="00993711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204559">
              <w:t>.</w:t>
            </w:r>
            <w:r w:rsidR="00993711">
              <w:t>3</w:t>
            </w:r>
            <w:r w:rsidR="00204559">
              <w:t>.2021</w:t>
            </w:r>
          </w:p>
        </w:tc>
      </w:tr>
      <w:tr w:rsidR="00F14AD7" w:rsidRPr="007B6C7D" w14:paraId="62F7551D" w14:textId="77777777" w:rsidTr="007B6C7D">
        <w:tc>
          <w:tcPr>
            <w:tcW w:w="4606" w:type="dxa"/>
          </w:tcPr>
          <w:p w14:paraId="0C0E671C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1F96458F" w14:textId="77777777" w:rsidR="00F14AD7" w:rsidRPr="007B6C7D" w:rsidRDefault="00F14AD7" w:rsidP="007B6C7D">
            <w:pPr>
              <w:tabs>
                <w:tab w:val="left" w:pos="4007"/>
              </w:tabs>
              <w:spacing w:after="0" w:line="240" w:lineRule="auto"/>
            </w:pPr>
            <w:r>
              <w:t>H08</w:t>
            </w:r>
          </w:p>
        </w:tc>
      </w:tr>
      <w:tr w:rsidR="00F14AD7" w:rsidRPr="007B6C7D" w14:paraId="07426D9D" w14:textId="77777777" w:rsidTr="007B6C7D">
        <w:tc>
          <w:tcPr>
            <w:tcW w:w="4606" w:type="dxa"/>
          </w:tcPr>
          <w:p w14:paraId="45893564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3BD220D5" w14:textId="77777777" w:rsidR="00F14AD7" w:rsidRPr="007B6C7D" w:rsidRDefault="001B07BD" w:rsidP="007B6C7D">
            <w:pPr>
              <w:tabs>
                <w:tab w:val="left" w:pos="4007"/>
              </w:tabs>
              <w:spacing w:after="0" w:line="240" w:lineRule="auto"/>
            </w:pPr>
            <w:r>
              <w:t>S. Ďurek</w:t>
            </w:r>
          </w:p>
        </w:tc>
      </w:tr>
      <w:tr w:rsidR="00F14AD7" w:rsidRPr="007B6C7D" w14:paraId="58180C67" w14:textId="77777777" w:rsidTr="007B6C7D">
        <w:tc>
          <w:tcPr>
            <w:tcW w:w="4606" w:type="dxa"/>
          </w:tcPr>
          <w:p w14:paraId="1A73D889" w14:textId="77777777" w:rsidR="00F14AD7" w:rsidRPr="007B6C7D" w:rsidRDefault="00F14AD7" w:rsidP="001620F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946B198" w14:textId="77777777" w:rsidR="00F14AD7" w:rsidRPr="007B6C7D" w:rsidRDefault="00D55DA4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14:paraId="2DA0B2BF" w14:textId="77777777" w:rsidR="00F305BB" w:rsidRPr="00137050" w:rsidRDefault="00F305BB" w:rsidP="00137050">
      <w:pPr>
        <w:pStyle w:val="ListParagrap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5A7A6A63" w14:textId="77777777" w:rsidTr="00A14C1A">
        <w:trPr>
          <w:trHeight w:val="949"/>
        </w:trPr>
        <w:tc>
          <w:tcPr>
            <w:tcW w:w="0" w:type="auto"/>
          </w:tcPr>
          <w:p w14:paraId="08F60F60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62B87C03" w14:textId="7199DA61" w:rsidR="00A14C1A" w:rsidRPr="00A14C1A" w:rsidRDefault="00374F0C" w:rsidP="00276F6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F14AD7">
              <w:rPr>
                <w:rFonts w:ascii="Times New Roman" w:hAnsi="Times New Roman"/>
              </w:rPr>
              <w:t>inančná gramotnosť, zručnosť žiaka</w:t>
            </w:r>
            <w:r w:rsidR="00121E7B">
              <w:rPr>
                <w:rFonts w:ascii="Times New Roman" w:hAnsi="Times New Roman"/>
              </w:rPr>
              <w:t xml:space="preserve"> </w:t>
            </w:r>
            <w:r w:rsidR="007A2081">
              <w:rPr>
                <w:rFonts w:ascii="Times New Roman" w:hAnsi="Times New Roman"/>
              </w:rPr>
              <w:t>–</w:t>
            </w:r>
            <w:r w:rsidR="00121E7B">
              <w:rPr>
                <w:rFonts w:ascii="Times New Roman" w:hAnsi="Times New Roman"/>
              </w:rPr>
              <w:t xml:space="preserve"> gymnazistu</w:t>
            </w:r>
            <w:r w:rsidR="007A2081">
              <w:rPr>
                <w:rFonts w:ascii="Times New Roman" w:hAnsi="Times New Roman"/>
              </w:rPr>
              <w:t xml:space="preserve">, </w:t>
            </w:r>
            <w:r w:rsidR="001C19D1">
              <w:rPr>
                <w:rFonts w:ascii="Times New Roman" w:hAnsi="Times New Roman"/>
              </w:rPr>
              <w:t>formy výučby</w:t>
            </w:r>
            <w:r w:rsidR="00E52878">
              <w:rPr>
                <w:rFonts w:ascii="Times New Roman" w:hAnsi="Times New Roman"/>
              </w:rPr>
              <w:t>, metodika výučby finančnej gramotnosti</w:t>
            </w:r>
            <w:r w:rsidR="00E376F0">
              <w:rPr>
                <w:rFonts w:ascii="Times New Roman" w:hAnsi="Times New Roman"/>
              </w:rPr>
              <w:t xml:space="preserve">, </w:t>
            </w:r>
            <w:r w:rsidR="00276F64">
              <w:rPr>
                <w:rFonts w:ascii="Times New Roman" w:hAnsi="Times New Roman"/>
              </w:rPr>
              <w:t>aktualizácia.</w:t>
            </w:r>
          </w:p>
        </w:tc>
      </w:tr>
      <w:tr w:rsidR="00F305BB" w:rsidRPr="007B6C7D" w14:paraId="4B8FFB7A" w14:textId="77777777" w:rsidTr="00BD60E8">
        <w:trPr>
          <w:trHeight w:val="1409"/>
        </w:trPr>
        <w:tc>
          <w:tcPr>
            <w:tcW w:w="0" w:type="auto"/>
          </w:tcPr>
          <w:p w14:paraId="25503600" w14:textId="77777777" w:rsidR="00F305BB" w:rsidRPr="00D62476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D62476">
              <w:rPr>
                <w:rFonts w:ascii="Times New Roman" w:hAnsi="Times New Roman"/>
              </w:rPr>
              <w:t xml:space="preserve"> </w:t>
            </w:r>
          </w:p>
          <w:p w14:paraId="11347645" w14:textId="77777777" w:rsidR="00F305BB" w:rsidRPr="00D62476" w:rsidRDefault="00F305BB" w:rsidP="0050656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4A9E77F" w14:textId="7C3F387D" w:rsidR="00F305BB" w:rsidRPr="00D62476" w:rsidRDefault="007C2B1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476">
              <w:rPr>
                <w:rFonts w:ascii="Times New Roman" w:hAnsi="Times New Roman"/>
              </w:rPr>
              <w:t>A.</w:t>
            </w:r>
            <w:r w:rsidR="009C47DD" w:rsidRPr="00D62476">
              <w:rPr>
                <w:rFonts w:ascii="Times New Roman" w:hAnsi="Times New Roman"/>
              </w:rPr>
              <w:t xml:space="preserve"> </w:t>
            </w:r>
            <w:r w:rsidR="005255F2" w:rsidRPr="00D62476">
              <w:rPr>
                <w:rFonts w:ascii="Times New Roman" w:hAnsi="Times New Roman"/>
                <w:color w:val="000000"/>
              </w:rPr>
              <w:t>Aktualizácia metodiky.</w:t>
            </w:r>
          </w:p>
          <w:p w14:paraId="206711E4" w14:textId="77777777" w:rsidR="00D62476" w:rsidRPr="00D62476" w:rsidRDefault="00D6247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522AFFB" w14:textId="20D60B38" w:rsidR="00AD4974" w:rsidRDefault="00D6247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Vo finančnom vzdelávaní je</w:t>
            </w:r>
            <w:r w:rsidR="00510D54">
              <w:rPr>
                <w:rFonts w:ascii="Times New Roman" w:hAnsi="Times New Roman"/>
              </w:rPr>
              <w:t xml:space="preserve"> </w:t>
            </w:r>
            <w:r w:rsidRPr="00D62476">
              <w:rPr>
                <w:rFonts w:ascii="Times New Roman" w:hAnsi="Times New Roman"/>
              </w:rPr>
              <w:t>dôležité disponovať odbornými vedomosťami z oblasti financií. Nevyhnutná je aj schopnosť adekvátne používať základné ekonomické pojmy a vysvetľovať ich s prihliadnutím na jednotlivé vekové kategórie. Osvojenie si odborných pojmov však nemôžeme pokladať za cieľ finančného vzdelávania. Ten spočíva v získavaní kompetencií nevyhnutných pre zodpovedné finančné správanie v celoživotnej perspektíve, ako je existenčné zabezpečenie seba a svojej rodiny, rozvoj filantropie a aktívna účasť na trhu finančných produktov a služieb. Odborné pojmy sú len jedným z prostriedkov pre napĺňanie týchto cieľov.</w:t>
            </w:r>
          </w:p>
          <w:p w14:paraId="0ECD45DE" w14:textId="77777777" w:rsidR="00510D54" w:rsidRPr="00D62476" w:rsidRDefault="00510D54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C405465" w14:textId="77777777" w:rsidR="00510D54" w:rsidRDefault="00D6247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 xml:space="preserve">- Súčasná spoločnosť je označovaná ako informačná. Preto je potrebné žiakov pripravovať na vyhľadávanie správnych informácií, kritické myslenie, rozoznávanie potrebného od zbytočného, odlíšenie pravdivého od nepravdivého i efektívne využívanie informácií a zdrojov dostupných z okolia. Oprieť sa možno o čitateľské stratégie a o kritické myslenie, ktoré žiaka povedú k zodpovednému rozhodovaniu a správaniu. </w:t>
            </w:r>
          </w:p>
          <w:p w14:paraId="11C66D7F" w14:textId="0F60B65A" w:rsidR="00D62476" w:rsidRDefault="00D6247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 xml:space="preserve">Žiak by mal identifikovať dôležité informácie. </w:t>
            </w:r>
          </w:p>
          <w:p w14:paraId="05B20871" w14:textId="77777777" w:rsidR="00D62476" w:rsidRDefault="00D62476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 xml:space="preserve">K tomu môže prispieť: </w:t>
            </w:r>
          </w:p>
          <w:p w14:paraId="6083234A" w14:textId="77777777" w:rsidR="00510D54" w:rsidRDefault="00D62476" w:rsidP="00D62476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 xml:space="preserve">využívanie autentických materiálov – reklamné letáky, inzeráty, komerčné ponuky, </w:t>
            </w:r>
          </w:p>
          <w:p w14:paraId="2B6B3BA2" w14:textId="77777777" w:rsidR="00510D54" w:rsidRDefault="00D62476" w:rsidP="00D62476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 xml:space="preserve"> precvičovanie čítania s porozumením – uplatňujte rôzne metódy podporujúce čítanie s porozumením (napr. I.N.S.E.R.T., čítanie s predvídaním, podvojný denník), </w:t>
            </w:r>
          </w:p>
          <w:p w14:paraId="00FCFA66" w14:textId="77777777" w:rsidR="00510D54" w:rsidRDefault="00D62476" w:rsidP="00D62476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2476">
              <w:rPr>
                <w:rFonts w:ascii="Times New Roman" w:hAnsi="Times New Roman"/>
              </w:rPr>
              <w:t>vyhľadávanie varovných signálov klamlivých ponúk (drobné písmo, neprehľadnosť zmluvy).</w:t>
            </w:r>
          </w:p>
          <w:p w14:paraId="4D1ECE4D" w14:textId="77777777" w:rsidR="00510D54" w:rsidRDefault="00510D54" w:rsidP="00510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1AB7993" w14:textId="1633CA8D" w:rsidR="00510D54" w:rsidRPr="00510D54" w:rsidRDefault="00510D54" w:rsidP="00510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62476" w:rsidRPr="00510D54">
              <w:rPr>
                <w:rFonts w:ascii="Times New Roman" w:hAnsi="Times New Roman"/>
              </w:rPr>
              <w:t xml:space="preserve">Napriek tomu, že sú financie ústredným pojmom finančného vzdelávania, finančnú gramotnosť nie je možné zjednodušiť na reč čísel. Úlohou finančného vzdelávania nie je len rozvoj orientácie v problematike financií, ale so žiakmi je potrebné precvičovať aj to, ako vybrať najlepšie riešenie za daných podmienok. Okrem ekonomických kritérií je potrebné zvažovať i okolnosti rodinné, spoločenské, právne, etické, ale aj ekologické. Nájdené riešenia potom porovnávať s osobnými preferenciami, skúsenosťami a intuíciou. Tento širší kontext predstavuje ďalej priestor pre ekonomicky zodpovedné rozhodovanie. Jednou z úloh finančného vzdelávania je zabezpečiť orientáciu a prehľad vo finančných produktoch a službách. Na druhej strane je však potrebné rešpektovať zásadu všeobecnosti, aby vo vyučovaní neprichádzalo k propagácii konkrétnych produktov, služieb a inštitúcií. Podľa OECD by malo byť finančné vzdelávanie jednoznačne oddelené a odlíšené od komerčného finančného poradenstva. Preto by mali byť vždy predstavené viaceré ponuky, ktoré môžu byť medzi sebou porovnávané. </w:t>
            </w:r>
          </w:p>
          <w:p w14:paraId="6FDDE70E" w14:textId="77777777" w:rsidR="00510D54" w:rsidRPr="00510D54" w:rsidRDefault="00D62476" w:rsidP="00510D54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D54">
              <w:rPr>
                <w:rFonts w:ascii="Times New Roman" w:hAnsi="Times New Roman"/>
              </w:rPr>
              <w:t xml:space="preserve">Výučba je potom prednostne zameraná na získavanie zručností a rozvíjanie stratégií pre život. </w:t>
            </w:r>
          </w:p>
          <w:p w14:paraId="323E1986" w14:textId="5836C8F0" w:rsidR="00510D54" w:rsidRPr="00510D54" w:rsidRDefault="00D62476" w:rsidP="00510D54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D54">
              <w:rPr>
                <w:rFonts w:ascii="Times New Roman" w:hAnsi="Times New Roman"/>
              </w:rPr>
              <w:t xml:space="preserve">Ukazovať rozmanitosť ponuky produktov, služieb a inštitúcií – do vyhľadávania rozmanitých finančných produktov a služieb môžu byť zapojení samotní žiaci. </w:t>
            </w:r>
          </w:p>
          <w:p w14:paraId="5E568A7D" w14:textId="7CFFC429" w:rsidR="00510D54" w:rsidRPr="00510D54" w:rsidRDefault="00D62476" w:rsidP="00510D54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D54">
              <w:rPr>
                <w:rFonts w:ascii="Times New Roman" w:hAnsi="Times New Roman"/>
              </w:rPr>
              <w:t xml:space="preserve">Venovať sa so žiakmi porovnávaniu podobných produktov a služieb, z ktorých žiaci vyberajú tie najvýhodnejšie pre danú situáciu. </w:t>
            </w:r>
          </w:p>
          <w:p w14:paraId="395E5C77" w14:textId="2F295E88" w:rsidR="00510D54" w:rsidRPr="00510D54" w:rsidRDefault="00D62476" w:rsidP="00510D54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D54">
              <w:rPr>
                <w:rFonts w:ascii="Times New Roman" w:hAnsi="Times New Roman"/>
              </w:rPr>
              <w:t>Sledovať so žiakmi vývoj niektorých produktov alebo služieb v čase.</w:t>
            </w:r>
          </w:p>
          <w:p w14:paraId="3A0F1101" w14:textId="506F7E3D" w:rsidR="00D62476" w:rsidRPr="00510D54" w:rsidRDefault="00D62476" w:rsidP="00510D54">
            <w:pPr>
              <w:pStyle w:val="ListParagraph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0D54">
              <w:rPr>
                <w:rFonts w:ascii="Times New Roman" w:hAnsi="Times New Roman"/>
              </w:rPr>
              <w:t>Rozvíjať stratégiu smerujúcu k informovanému rozhodovaniu a správaniu podľa zásady „produkty, služby a inštitúcie sa menia, zručnosti ostávajú“ (napr. žiaci majú za úlohu vybrať najvýhodnejší úver pre modelovú rodinu s istými parametrami).</w:t>
            </w:r>
          </w:p>
          <w:p w14:paraId="068C92EE" w14:textId="0EA6334A" w:rsidR="00D62476" w:rsidRDefault="00276F64" w:rsidP="00276F64">
            <w:pPr>
              <w:tabs>
                <w:tab w:val="left" w:pos="11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Zdroj: </w:t>
            </w:r>
            <w:hyperlink r:id="rId9" w:history="1">
              <w:r w:rsidRPr="00472C41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https://www.minedu.sk/metodika-financnej-gramotnosti/</w:t>
              </w:r>
            </w:hyperlink>
          </w:p>
          <w:p w14:paraId="7AB1FD23" w14:textId="77777777" w:rsidR="00276F64" w:rsidRPr="00D62476" w:rsidRDefault="00276F64" w:rsidP="00276F64">
            <w:pPr>
              <w:tabs>
                <w:tab w:val="left" w:pos="1114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3C5E8267" w14:textId="77777777" w:rsidR="005A7883" w:rsidRDefault="00BD60E8" w:rsidP="002A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62476">
              <w:rPr>
                <w:rFonts w:ascii="Times New Roman" w:hAnsi="Times New Roman"/>
                <w:color w:val="000000"/>
              </w:rPr>
              <w:t xml:space="preserve">B. </w:t>
            </w:r>
            <w:r w:rsidR="005255F2" w:rsidRPr="00D62476">
              <w:rPr>
                <w:rFonts w:ascii="Times New Roman" w:hAnsi="Times New Roman"/>
                <w:color w:val="000000"/>
              </w:rPr>
              <w:t>Vzájomné odovzdávanie informácií a skúsenosti medzi členmi PK GYMZAFIGA.</w:t>
            </w:r>
          </w:p>
          <w:p w14:paraId="52E27B51" w14:textId="77777777" w:rsidR="00276F64" w:rsidRDefault="00276F64" w:rsidP="002A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14:paraId="511B7BD2" w14:textId="77777777" w:rsidR="00276F64" w:rsidRDefault="00276F64" w:rsidP="002A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Členovia pedagogického klubu si odovzdávali skúsenosti nielen z predmetu finančná gramotnosť, ale aj predmetov, ktoré dlhodobo učia. Mnohé skúsenosti, ale aj učebné pomôcky sa dajú po prispôsobení aplikovať aj do vyučovacieho procesu predmetu finančná gramotnosť.</w:t>
            </w:r>
          </w:p>
          <w:p w14:paraId="3EC5F68B" w14:textId="6DFAFF27" w:rsidR="00276F64" w:rsidRPr="00D62476" w:rsidRDefault="00276F64" w:rsidP="002A48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  <w:tr w:rsidR="00F305BB" w:rsidRPr="007B6C7D" w14:paraId="48A1A3C8" w14:textId="77777777" w:rsidTr="00BD60E8">
        <w:trPr>
          <w:trHeight w:val="1401"/>
        </w:trPr>
        <w:tc>
          <w:tcPr>
            <w:tcW w:w="0" w:type="auto"/>
          </w:tcPr>
          <w:p w14:paraId="6DAF4E03" w14:textId="0E7B9380" w:rsidR="00731428" w:rsidRPr="007A2081" w:rsidRDefault="00F305BB" w:rsidP="00FB5A85">
            <w:pPr>
              <w:pStyle w:val="ListParagraph"/>
              <w:numPr>
                <w:ilvl w:val="0"/>
                <w:numId w:val="5"/>
              </w:numPr>
              <w:tabs>
                <w:tab w:val="left" w:pos="743"/>
              </w:tabs>
              <w:spacing w:after="0" w:line="240" w:lineRule="auto"/>
              <w:ind w:left="0" w:firstLine="318"/>
              <w:jc w:val="both"/>
              <w:rPr>
                <w:rFonts w:ascii="Times New Roman" w:hAnsi="Times New Roman"/>
                <w:b/>
              </w:rPr>
            </w:pPr>
            <w:r w:rsidRPr="007A2081">
              <w:rPr>
                <w:rFonts w:ascii="Times New Roman" w:hAnsi="Times New Roman"/>
                <w:b/>
              </w:rPr>
              <w:t>Závery a odporúčania:</w:t>
            </w:r>
          </w:p>
          <w:p w14:paraId="7950A8FF" w14:textId="77777777" w:rsidR="007A2081" w:rsidRDefault="007A2081" w:rsidP="008E42F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14:paraId="26702BA9" w14:textId="49463ABA" w:rsidR="00F305BB" w:rsidRPr="002A4890" w:rsidRDefault="007A2081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A4890">
              <w:rPr>
                <w:rFonts w:ascii="Times New Roman" w:hAnsi="Times New Roman"/>
                <w:b/>
              </w:rPr>
              <w:t xml:space="preserve">I. </w:t>
            </w:r>
            <w:r w:rsidR="00A47DB9">
              <w:rPr>
                <w:rFonts w:ascii="Times New Roman" w:hAnsi="Times New Roman"/>
                <w:b/>
              </w:rPr>
              <w:t>Zúčastnení zosumarizovali doterajšie skúsenosti týkajúce sa výuky finančnej gramotnosti v časoch pandémie. Využili poznatky a postrehy aj z iných vyučovacích hodín.</w:t>
            </w:r>
            <w:r w:rsidR="008D3F87">
              <w:rPr>
                <w:rFonts w:ascii="Times New Roman" w:hAnsi="Times New Roman"/>
                <w:b/>
              </w:rPr>
              <w:t xml:space="preserve"> Aktualizovali metodiku.</w:t>
            </w:r>
          </w:p>
          <w:p w14:paraId="4C300BE7" w14:textId="6A4574F5" w:rsidR="009817F2" w:rsidRDefault="009817F2" w:rsidP="008E42F3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  <w:p w14:paraId="27C5AF96" w14:textId="69B0777D" w:rsidR="00E376F0" w:rsidRPr="000A30EC" w:rsidRDefault="009817F2" w:rsidP="00A47DB9">
            <w:pPr>
              <w:pStyle w:val="ListParagraph"/>
              <w:tabs>
                <w:tab w:val="left" w:pos="111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II. </w:t>
            </w:r>
            <w:r w:rsidR="00A47DB9">
              <w:rPr>
                <w:rFonts w:ascii="Times New Roman" w:hAnsi="Times New Roman"/>
                <w:b/>
              </w:rPr>
              <w:t>Členovia PK predostreli a prediskutovali ďalšie pokračovanie výuky finančnej gramotnosti</w:t>
            </w:r>
            <w:r w:rsidR="002A4890">
              <w:rPr>
                <w:rFonts w:ascii="Times New Roman" w:hAnsi="Times New Roman"/>
                <w:b/>
              </w:rPr>
              <w:t xml:space="preserve"> </w:t>
            </w:r>
            <w:r w:rsidR="00A47DB9">
              <w:rPr>
                <w:rFonts w:ascii="Times New Roman" w:hAnsi="Times New Roman"/>
                <w:b/>
              </w:rPr>
              <w:t>v rámci tohto školského roka.</w:t>
            </w:r>
          </w:p>
        </w:tc>
      </w:tr>
    </w:tbl>
    <w:p w14:paraId="4EEBF55E" w14:textId="399A40A3"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DD6FC36" w14:textId="77777777" w:rsidTr="007B6C7D">
        <w:tc>
          <w:tcPr>
            <w:tcW w:w="4077" w:type="dxa"/>
          </w:tcPr>
          <w:p w14:paraId="4D30F6AE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A7461C0" w14:textId="77777777" w:rsidR="00F305BB" w:rsidRPr="007B6C7D" w:rsidRDefault="00C01FB2" w:rsidP="007B6C7D">
            <w:pPr>
              <w:tabs>
                <w:tab w:val="left" w:pos="1114"/>
              </w:tabs>
              <w:spacing w:after="0" w:line="240" w:lineRule="auto"/>
            </w:pPr>
            <w:r>
              <w:t>PaedDr. Antónia Bartošová</w:t>
            </w:r>
          </w:p>
        </w:tc>
      </w:tr>
      <w:tr w:rsidR="00F305BB" w:rsidRPr="007B6C7D" w14:paraId="4BF6B81E" w14:textId="77777777" w:rsidTr="007B6C7D">
        <w:tc>
          <w:tcPr>
            <w:tcW w:w="4077" w:type="dxa"/>
          </w:tcPr>
          <w:p w14:paraId="0B9667F5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41EC84B" w14:textId="627C6EA8" w:rsidR="00F305BB" w:rsidRPr="007B6C7D" w:rsidRDefault="005255F2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1C19D1">
              <w:t>.</w:t>
            </w:r>
            <w:r w:rsidR="00993711">
              <w:t>3</w:t>
            </w:r>
            <w:r w:rsidR="00C01FB2">
              <w:t>.20</w:t>
            </w:r>
            <w:r w:rsidR="00204559">
              <w:t>2</w:t>
            </w:r>
            <w:r w:rsidR="00AA01F3">
              <w:t>1</w:t>
            </w:r>
          </w:p>
        </w:tc>
      </w:tr>
      <w:tr w:rsidR="00F305BB" w:rsidRPr="007B6C7D" w14:paraId="6BB1042C" w14:textId="77777777" w:rsidTr="007B6C7D">
        <w:tc>
          <w:tcPr>
            <w:tcW w:w="4077" w:type="dxa"/>
          </w:tcPr>
          <w:p w14:paraId="53022CB1" w14:textId="77777777" w:rsidR="00F305BB" w:rsidRPr="007B6C7D" w:rsidRDefault="00F305BB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5795B52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DF1627" w:rsidRPr="007B6C7D" w14:paraId="2A1782C6" w14:textId="77777777" w:rsidTr="007B6C7D">
        <w:tc>
          <w:tcPr>
            <w:tcW w:w="4077" w:type="dxa"/>
          </w:tcPr>
          <w:p w14:paraId="00F9EC59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EECB63A" w14:textId="77777777" w:rsidR="00DF1627" w:rsidRPr="007B6C7D" w:rsidRDefault="001B07BD" w:rsidP="00993711">
            <w:pPr>
              <w:tabs>
                <w:tab w:val="left" w:pos="1114"/>
              </w:tabs>
              <w:spacing w:after="0" w:line="240" w:lineRule="auto"/>
            </w:pPr>
            <w:r>
              <w:t>Mgr. Stanislav Ďurek, PhD.</w:t>
            </w:r>
          </w:p>
        </w:tc>
      </w:tr>
      <w:tr w:rsidR="00DF1627" w:rsidRPr="007B6C7D" w14:paraId="5921971F" w14:textId="77777777" w:rsidTr="007B6C7D">
        <w:tc>
          <w:tcPr>
            <w:tcW w:w="4077" w:type="dxa"/>
          </w:tcPr>
          <w:p w14:paraId="6300B1A5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CABE29E" w14:textId="4679E6B1" w:rsidR="00DF1627" w:rsidRPr="007B6C7D" w:rsidRDefault="005255F2" w:rsidP="00993711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1B07BD">
              <w:t>.</w:t>
            </w:r>
            <w:r w:rsidR="00993711">
              <w:t>3</w:t>
            </w:r>
            <w:r w:rsidR="00204559">
              <w:t>.2021</w:t>
            </w:r>
          </w:p>
        </w:tc>
      </w:tr>
      <w:tr w:rsidR="00DF1627" w:rsidRPr="007B6C7D" w14:paraId="5DD5BE91" w14:textId="77777777" w:rsidTr="007B6C7D">
        <w:tc>
          <w:tcPr>
            <w:tcW w:w="4077" w:type="dxa"/>
          </w:tcPr>
          <w:p w14:paraId="78AF644A" w14:textId="77777777" w:rsidR="00DF1627" w:rsidRPr="007B6C7D" w:rsidRDefault="00DF1627" w:rsidP="007B6C7D">
            <w:pPr>
              <w:pStyle w:val="ListParagraph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BA75787" w14:textId="77777777" w:rsidR="00DF1627" w:rsidRPr="007B6C7D" w:rsidRDefault="00DF1627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6505740" w14:textId="77777777" w:rsidR="00A14C1A" w:rsidRDefault="00A14C1A" w:rsidP="00B440DB">
      <w:pPr>
        <w:tabs>
          <w:tab w:val="left" w:pos="1114"/>
        </w:tabs>
        <w:rPr>
          <w:rFonts w:ascii="Times New Roman" w:hAnsi="Times New Roman"/>
          <w:b/>
        </w:rPr>
      </w:pPr>
    </w:p>
    <w:p w14:paraId="56FF71C2" w14:textId="3A6F2E4F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D91E6AE" w14:textId="77777777" w:rsidR="00A14C1A" w:rsidRDefault="00F305BB" w:rsidP="00A14C1A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5D7E79A5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1CF7134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55B0582B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72252FB4" w14:textId="77777777" w:rsidR="00510D54" w:rsidRDefault="00510D54" w:rsidP="00A14C1A">
      <w:pPr>
        <w:tabs>
          <w:tab w:val="left" w:pos="1114"/>
        </w:tabs>
        <w:rPr>
          <w:rFonts w:ascii="Times New Roman" w:hAnsi="Times New Roman"/>
        </w:rPr>
      </w:pPr>
    </w:p>
    <w:p w14:paraId="20366AE5" w14:textId="77777777" w:rsidR="00276F64" w:rsidRDefault="00276F64" w:rsidP="00A14C1A">
      <w:pPr>
        <w:tabs>
          <w:tab w:val="left" w:pos="1114"/>
        </w:tabs>
        <w:rPr>
          <w:rFonts w:ascii="Times New Roman" w:hAnsi="Times New Roman"/>
        </w:rPr>
      </w:pPr>
    </w:p>
    <w:p w14:paraId="4C07A8ED" w14:textId="62FD085B" w:rsidR="00F305BB" w:rsidRPr="001544C0" w:rsidRDefault="00F305BB" w:rsidP="00A14C1A">
      <w:pPr>
        <w:tabs>
          <w:tab w:val="left" w:pos="1114"/>
        </w:tabs>
      </w:pPr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21E7B">
        <w:rPr>
          <w:noProof/>
          <w:lang w:eastAsia="sk-SK"/>
        </w:rPr>
        <w:drawing>
          <wp:inline distT="0" distB="0" distL="0" distR="0" wp14:anchorId="4E1571EF" wp14:editId="27C0C29B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905F030" w14:textId="77777777" w:rsidTr="001745A4">
        <w:tc>
          <w:tcPr>
            <w:tcW w:w="3528" w:type="dxa"/>
          </w:tcPr>
          <w:p w14:paraId="5CE86A2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B3C729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1ADD36F5" w14:textId="77777777" w:rsidTr="001745A4">
        <w:tc>
          <w:tcPr>
            <w:tcW w:w="3528" w:type="dxa"/>
          </w:tcPr>
          <w:p w14:paraId="33DC44A5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2442344D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14:paraId="46F7A50A" w14:textId="77777777" w:rsidTr="001745A4">
        <w:tc>
          <w:tcPr>
            <w:tcW w:w="3528" w:type="dxa"/>
          </w:tcPr>
          <w:p w14:paraId="33920555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3E36DCB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Gymnázium</w:t>
            </w:r>
          </w:p>
        </w:tc>
      </w:tr>
      <w:tr w:rsidR="00F305BB" w:rsidRPr="007B6C7D" w14:paraId="779B28CD" w14:textId="77777777" w:rsidTr="001745A4">
        <w:tc>
          <w:tcPr>
            <w:tcW w:w="3528" w:type="dxa"/>
          </w:tcPr>
          <w:p w14:paraId="2583557D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3A73629E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 číta, počíta a báda</w:t>
            </w:r>
          </w:p>
        </w:tc>
      </w:tr>
      <w:tr w:rsidR="00F305BB" w:rsidRPr="007B6C7D" w14:paraId="6C920E24" w14:textId="77777777" w:rsidTr="001745A4">
        <w:tc>
          <w:tcPr>
            <w:tcW w:w="3528" w:type="dxa"/>
          </w:tcPr>
          <w:p w14:paraId="167945C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457675CD" w14:textId="77777777" w:rsidR="00F305BB" w:rsidRPr="007B6C7D" w:rsidRDefault="00B45F59" w:rsidP="001745A4">
            <w:pPr>
              <w:rPr>
                <w:spacing w:val="20"/>
                <w:sz w:val="20"/>
                <w:szCs w:val="20"/>
              </w:rPr>
            </w:pPr>
            <w:r>
              <w:t>312011U517</w:t>
            </w:r>
          </w:p>
        </w:tc>
      </w:tr>
      <w:tr w:rsidR="00F305BB" w:rsidRPr="007B6C7D" w14:paraId="5B7F5E0B" w14:textId="77777777" w:rsidTr="001745A4">
        <w:tc>
          <w:tcPr>
            <w:tcW w:w="3528" w:type="dxa"/>
          </w:tcPr>
          <w:p w14:paraId="3A355EA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C7D3C4F" w14:textId="77777777" w:rsidR="00F305BB" w:rsidRPr="007B6C7D" w:rsidRDefault="00121E7B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GYMZAFIGA</w:t>
            </w:r>
          </w:p>
        </w:tc>
      </w:tr>
    </w:tbl>
    <w:p w14:paraId="4047A071" w14:textId="77777777" w:rsidR="00F305BB" w:rsidRDefault="00F305BB" w:rsidP="00D0796E"/>
    <w:p w14:paraId="1860F7C6" w14:textId="2E2C85EE" w:rsidR="00F305BB" w:rsidRPr="00A14C1A" w:rsidRDefault="00F305BB" w:rsidP="00A14C1A">
      <w:pPr>
        <w:pStyle w:val="Heading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2E580F23" w14:textId="77777777" w:rsidR="00A14C1A" w:rsidRDefault="00A14C1A" w:rsidP="00D0796E"/>
    <w:p w14:paraId="5B0E1A2E" w14:textId="0875E829" w:rsidR="00F305BB" w:rsidRPr="00121E7B" w:rsidRDefault="00F305BB" w:rsidP="00D0796E">
      <w:pPr>
        <w:rPr>
          <w:b/>
        </w:rPr>
      </w:pPr>
      <w:r>
        <w:t>Miesto konania stretnutia:</w:t>
      </w:r>
      <w:r w:rsidR="00121E7B">
        <w:t xml:space="preserve"> </w:t>
      </w:r>
      <w:r w:rsidR="00121E7B" w:rsidRPr="00121E7B">
        <w:rPr>
          <w:b/>
        </w:rPr>
        <w:t>H08</w:t>
      </w:r>
    </w:p>
    <w:p w14:paraId="470F39D7" w14:textId="7D7B3C91" w:rsidR="00F305BB" w:rsidRDefault="00F305BB" w:rsidP="00D0796E">
      <w:r>
        <w:t>Dátum konania stretnutia:</w:t>
      </w:r>
      <w:r w:rsidR="00121E7B">
        <w:t xml:space="preserve"> </w:t>
      </w:r>
      <w:r w:rsidR="005255F2">
        <w:rPr>
          <w:b/>
        </w:rPr>
        <w:t>22</w:t>
      </w:r>
      <w:r w:rsidR="00DD4269">
        <w:rPr>
          <w:b/>
        </w:rPr>
        <w:t>.</w:t>
      </w:r>
      <w:r w:rsidR="00993711">
        <w:rPr>
          <w:b/>
        </w:rPr>
        <w:t>3</w:t>
      </w:r>
      <w:r w:rsidR="00204559">
        <w:rPr>
          <w:b/>
        </w:rPr>
        <w:t>.2021</w:t>
      </w:r>
    </w:p>
    <w:p w14:paraId="3BE80F06" w14:textId="7D1ACEA1" w:rsidR="00F305BB" w:rsidRDefault="00121E7B" w:rsidP="00D0796E">
      <w:r>
        <w:t xml:space="preserve">Trvanie stretnutia:  od </w:t>
      </w:r>
      <w:r w:rsidR="00961143">
        <w:rPr>
          <w:b/>
        </w:rPr>
        <w:t>14</w:t>
      </w:r>
      <w:r w:rsidRPr="00121E7B">
        <w:rPr>
          <w:b/>
        </w:rPr>
        <w:t>.00</w:t>
      </w:r>
      <w:r>
        <w:t xml:space="preserve"> hod</w:t>
      </w:r>
      <w:r w:rsidR="009E6B44">
        <w:t xml:space="preserve"> </w:t>
      </w:r>
      <w:r>
        <w:t xml:space="preserve">do </w:t>
      </w:r>
      <w:r w:rsidR="00961143">
        <w:rPr>
          <w:b/>
        </w:rPr>
        <w:t>17</w:t>
      </w:r>
      <w:r w:rsidRPr="00121E7B">
        <w:rPr>
          <w:b/>
        </w:rPr>
        <w:t>.00</w:t>
      </w:r>
      <w:r>
        <w:t xml:space="preserve"> </w:t>
      </w:r>
      <w:r w:rsidR="00F305BB">
        <w:t>hod</w:t>
      </w:r>
      <w:r w:rsidR="00F305BB">
        <w:tab/>
      </w:r>
    </w:p>
    <w:p w14:paraId="50952F7F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0939408" w14:textId="77777777" w:rsidTr="0000510A">
        <w:trPr>
          <w:trHeight w:val="337"/>
        </w:trPr>
        <w:tc>
          <w:tcPr>
            <w:tcW w:w="544" w:type="dxa"/>
          </w:tcPr>
          <w:p w14:paraId="064BFE92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2C71DBF1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270F692B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15426E71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34CD9F9A" w14:textId="77777777" w:rsidTr="0000510A">
        <w:trPr>
          <w:trHeight w:val="337"/>
        </w:trPr>
        <w:tc>
          <w:tcPr>
            <w:tcW w:w="544" w:type="dxa"/>
          </w:tcPr>
          <w:p w14:paraId="28A2CC7A" w14:textId="77777777" w:rsidR="0000510A" w:rsidRPr="007B6C7D" w:rsidRDefault="00121E7B" w:rsidP="001745A4">
            <w:r>
              <w:t xml:space="preserve">1. </w:t>
            </w:r>
          </w:p>
        </w:tc>
        <w:tc>
          <w:tcPr>
            <w:tcW w:w="3935" w:type="dxa"/>
          </w:tcPr>
          <w:p w14:paraId="088B286F" w14:textId="4E74FA9C" w:rsidR="0000510A" w:rsidRPr="007B6C7D" w:rsidRDefault="009E6B44" w:rsidP="001745A4">
            <w:r>
              <w:t>Mgr. Stanislav Ďurek, PhD.</w:t>
            </w:r>
          </w:p>
        </w:tc>
        <w:tc>
          <w:tcPr>
            <w:tcW w:w="2427" w:type="dxa"/>
          </w:tcPr>
          <w:p w14:paraId="5D9AE212" w14:textId="77777777" w:rsidR="0000510A" w:rsidRPr="007B6C7D" w:rsidRDefault="0000510A" w:rsidP="001745A4"/>
        </w:tc>
        <w:tc>
          <w:tcPr>
            <w:tcW w:w="2306" w:type="dxa"/>
          </w:tcPr>
          <w:p w14:paraId="19DFABC7" w14:textId="77777777" w:rsidR="0000510A" w:rsidRPr="007B6C7D" w:rsidRDefault="00121E7B" w:rsidP="001745A4">
            <w:r>
              <w:t>Gymnázium, Hlinská 29 Žilina</w:t>
            </w:r>
          </w:p>
        </w:tc>
      </w:tr>
      <w:tr w:rsidR="00121E7B" w:rsidRPr="007B6C7D" w14:paraId="441422D7" w14:textId="77777777" w:rsidTr="0000510A">
        <w:trPr>
          <w:trHeight w:val="337"/>
        </w:trPr>
        <w:tc>
          <w:tcPr>
            <w:tcW w:w="544" w:type="dxa"/>
          </w:tcPr>
          <w:p w14:paraId="4F709429" w14:textId="77777777" w:rsidR="00121E7B" w:rsidRPr="007B6C7D" w:rsidRDefault="00121E7B" w:rsidP="001745A4">
            <w:r>
              <w:t xml:space="preserve">2. </w:t>
            </w:r>
          </w:p>
        </w:tc>
        <w:tc>
          <w:tcPr>
            <w:tcW w:w="3935" w:type="dxa"/>
          </w:tcPr>
          <w:p w14:paraId="2CF0D218" w14:textId="75C8BD73" w:rsidR="00121E7B" w:rsidRPr="007B6C7D" w:rsidRDefault="009E6B44" w:rsidP="00993711">
            <w:r>
              <w:t>PaedDr. Antónia Bartošová</w:t>
            </w:r>
          </w:p>
        </w:tc>
        <w:tc>
          <w:tcPr>
            <w:tcW w:w="2427" w:type="dxa"/>
          </w:tcPr>
          <w:p w14:paraId="2DB8BD75" w14:textId="77777777" w:rsidR="00121E7B" w:rsidRPr="007B6C7D" w:rsidRDefault="00121E7B" w:rsidP="001745A4"/>
        </w:tc>
        <w:tc>
          <w:tcPr>
            <w:tcW w:w="2306" w:type="dxa"/>
          </w:tcPr>
          <w:p w14:paraId="23490A12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4F83E137" w14:textId="77777777" w:rsidTr="0000510A">
        <w:trPr>
          <w:trHeight w:val="337"/>
        </w:trPr>
        <w:tc>
          <w:tcPr>
            <w:tcW w:w="544" w:type="dxa"/>
          </w:tcPr>
          <w:p w14:paraId="538964D3" w14:textId="77777777" w:rsidR="00121E7B" w:rsidRPr="007B6C7D" w:rsidRDefault="00121E7B" w:rsidP="001745A4">
            <w:r>
              <w:t xml:space="preserve">3. </w:t>
            </w:r>
          </w:p>
        </w:tc>
        <w:tc>
          <w:tcPr>
            <w:tcW w:w="3935" w:type="dxa"/>
          </w:tcPr>
          <w:p w14:paraId="58EDE0DF" w14:textId="182E6565" w:rsidR="00121E7B" w:rsidRPr="007B6C7D" w:rsidRDefault="009E6B44" w:rsidP="00993711">
            <w:r>
              <w:t>Mgr. Tatiana Hiková</w:t>
            </w:r>
          </w:p>
        </w:tc>
        <w:tc>
          <w:tcPr>
            <w:tcW w:w="2427" w:type="dxa"/>
          </w:tcPr>
          <w:p w14:paraId="38D8AC45" w14:textId="77777777" w:rsidR="00121E7B" w:rsidRPr="007B6C7D" w:rsidRDefault="00121E7B" w:rsidP="001745A4"/>
        </w:tc>
        <w:tc>
          <w:tcPr>
            <w:tcW w:w="2306" w:type="dxa"/>
          </w:tcPr>
          <w:p w14:paraId="6B55A410" w14:textId="77777777" w:rsidR="00121E7B" w:rsidRPr="007B6C7D" w:rsidRDefault="00121E7B" w:rsidP="001745A4">
            <w:r>
              <w:t>Gymnázium, Hlinská 29 Žilina</w:t>
            </w:r>
          </w:p>
        </w:tc>
      </w:tr>
      <w:tr w:rsidR="00121E7B" w:rsidRPr="007B6C7D" w14:paraId="3CA4D8AD" w14:textId="77777777" w:rsidTr="0000510A">
        <w:trPr>
          <w:trHeight w:val="337"/>
        </w:trPr>
        <w:tc>
          <w:tcPr>
            <w:tcW w:w="544" w:type="dxa"/>
          </w:tcPr>
          <w:p w14:paraId="1163C7EF" w14:textId="77777777" w:rsidR="00121E7B" w:rsidRPr="007B6C7D" w:rsidRDefault="00121E7B" w:rsidP="001745A4">
            <w:r>
              <w:t xml:space="preserve">4. </w:t>
            </w:r>
          </w:p>
        </w:tc>
        <w:tc>
          <w:tcPr>
            <w:tcW w:w="3935" w:type="dxa"/>
          </w:tcPr>
          <w:p w14:paraId="3BF9E435" w14:textId="27371C13" w:rsidR="00121E7B" w:rsidRPr="007B6C7D" w:rsidRDefault="009E6B44" w:rsidP="001745A4">
            <w:r>
              <w:t>Mgr. Helena Krajčovičová</w:t>
            </w:r>
          </w:p>
        </w:tc>
        <w:tc>
          <w:tcPr>
            <w:tcW w:w="2427" w:type="dxa"/>
          </w:tcPr>
          <w:p w14:paraId="7CB48A8F" w14:textId="77777777" w:rsidR="00121E7B" w:rsidRPr="007B6C7D" w:rsidRDefault="00121E7B" w:rsidP="001745A4"/>
        </w:tc>
        <w:tc>
          <w:tcPr>
            <w:tcW w:w="2306" w:type="dxa"/>
          </w:tcPr>
          <w:p w14:paraId="353490D4" w14:textId="77777777" w:rsidR="00121E7B" w:rsidRPr="007B6C7D" w:rsidRDefault="00121E7B" w:rsidP="001745A4">
            <w:r>
              <w:t>Gymnázium, Hlinská 29 Žilina</w:t>
            </w:r>
          </w:p>
        </w:tc>
      </w:tr>
    </w:tbl>
    <w:p w14:paraId="195D5FAF" w14:textId="77777777" w:rsidR="00A14C1A" w:rsidRDefault="00A14C1A" w:rsidP="00297243">
      <w:pPr>
        <w:jc w:val="both"/>
      </w:pPr>
    </w:p>
    <w:p w14:paraId="73A89167" w14:textId="52441819" w:rsidR="00F305BB" w:rsidRDefault="00F305BB" w:rsidP="00297243">
      <w:pPr>
        <w:jc w:val="both"/>
      </w:pPr>
      <w:r>
        <w:t>Meno prizvaných odborníkov/iných účastníkov, ktorí nie</w:t>
      </w:r>
      <w:r w:rsidR="000A30EC">
        <w:t xml:space="preserve"> sú členmi pedagogického klubu </w:t>
      </w:r>
      <w:r>
        <w:t>a podpis/y: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3FF87B92" w14:textId="77777777" w:rsidTr="0000510A">
        <w:trPr>
          <w:trHeight w:val="337"/>
        </w:trPr>
        <w:tc>
          <w:tcPr>
            <w:tcW w:w="610" w:type="dxa"/>
          </w:tcPr>
          <w:p w14:paraId="24DF182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DAD5945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1E467726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1055A06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71FBAF95" w14:textId="77777777" w:rsidTr="0000510A">
        <w:trPr>
          <w:trHeight w:val="337"/>
        </w:trPr>
        <w:tc>
          <w:tcPr>
            <w:tcW w:w="610" w:type="dxa"/>
          </w:tcPr>
          <w:p w14:paraId="3AA96130" w14:textId="77777777" w:rsidR="0000510A" w:rsidRPr="007B6C7D" w:rsidRDefault="007A2081" w:rsidP="00195BD6">
            <w:r>
              <w:t>1.</w:t>
            </w:r>
          </w:p>
        </w:tc>
        <w:tc>
          <w:tcPr>
            <w:tcW w:w="4680" w:type="dxa"/>
          </w:tcPr>
          <w:p w14:paraId="0F023D6A" w14:textId="77777777" w:rsidR="0000510A" w:rsidRPr="007B6C7D" w:rsidRDefault="0000510A" w:rsidP="007A2081"/>
        </w:tc>
        <w:tc>
          <w:tcPr>
            <w:tcW w:w="1726" w:type="dxa"/>
          </w:tcPr>
          <w:p w14:paraId="63FAD037" w14:textId="77777777" w:rsidR="0000510A" w:rsidRPr="007B6C7D" w:rsidRDefault="0000510A" w:rsidP="00195BD6"/>
        </w:tc>
        <w:tc>
          <w:tcPr>
            <w:tcW w:w="1985" w:type="dxa"/>
          </w:tcPr>
          <w:p w14:paraId="2812BD7A" w14:textId="77777777" w:rsidR="0000510A" w:rsidRPr="007B6C7D" w:rsidRDefault="0000510A" w:rsidP="00195BD6"/>
        </w:tc>
      </w:tr>
    </w:tbl>
    <w:p w14:paraId="72D07D72" w14:textId="77777777" w:rsidR="00F305BB" w:rsidRPr="001C586E" w:rsidRDefault="00F305BB" w:rsidP="001C586E">
      <w:pPr>
        <w:tabs>
          <w:tab w:val="left" w:pos="1114"/>
        </w:tabs>
        <w:rPr>
          <w:rFonts w:ascii="Times New Roman" w:hAnsi="Times New Roman"/>
        </w:rPr>
      </w:pPr>
    </w:p>
    <w:sectPr w:rsidR="00F305BB" w:rsidRPr="001C586E" w:rsidSect="00A14C1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4FDB9" w14:textId="77777777" w:rsidR="00993711" w:rsidRDefault="00993711" w:rsidP="00CF35D8">
      <w:pPr>
        <w:spacing w:after="0" w:line="240" w:lineRule="auto"/>
      </w:pPr>
      <w:r>
        <w:separator/>
      </w:r>
    </w:p>
  </w:endnote>
  <w:endnote w:type="continuationSeparator" w:id="0">
    <w:p w14:paraId="735D5332" w14:textId="77777777" w:rsidR="00993711" w:rsidRDefault="0099371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738D" w14:textId="77777777" w:rsidR="00993711" w:rsidRDefault="00993711" w:rsidP="00CF35D8">
      <w:pPr>
        <w:spacing w:after="0" w:line="240" w:lineRule="auto"/>
      </w:pPr>
      <w:r>
        <w:separator/>
      </w:r>
    </w:p>
  </w:footnote>
  <w:footnote w:type="continuationSeparator" w:id="0">
    <w:p w14:paraId="67115F86" w14:textId="77777777" w:rsidR="00993711" w:rsidRDefault="0099371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BA67EE"/>
    <w:multiLevelType w:val="hybridMultilevel"/>
    <w:tmpl w:val="E7C03B1A"/>
    <w:lvl w:ilvl="0" w:tplc="FCE6A5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033EBB16"/>
    <w:lvl w:ilvl="0" w:tplc="ADAAF8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192E"/>
    <w:rsid w:val="00001C10"/>
    <w:rsid w:val="0000510A"/>
    <w:rsid w:val="00053B89"/>
    <w:rsid w:val="000A30EC"/>
    <w:rsid w:val="000E6FBF"/>
    <w:rsid w:val="000F127B"/>
    <w:rsid w:val="000F4194"/>
    <w:rsid w:val="00110E2A"/>
    <w:rsid w:val="00121E7B"/>
    <w:rsid w:val="00137050"/>
    <w:rsid w:val="00151F6C"/>
    <w:rsid w:val="001544C0"/>
    <w:rsid w:val="001620FF"/>
    <w:rsid w:val="00162524"/>
    <w:rsid w:val="00166187"/>
    <w:rsid w:val="00171E19"/>
    <w:rsid w:val="001745A4"/>
    <w:rsid w:val="00195BD6"/>
    <w:rsid w:val="001A5EA2"/>
    <w:rsid w:val="001A5FB5"/>
    <w:rsid w:val="001B07BD"/>
    <w:rsid w:val="001B69AF"/>
    <w:rsid w:val="001C19D1"/>
    <w:rsid w:val="001C586E"/>
    <w:rsid w:val="001D498E"/>
    <w:rsid w:val="001E1A21"/>
    <w:rsid w:val="00203036"/>
    <w:rsid w:val="00204559"/>
    <w:rsid w:val="00225CD9"/>
    <w:rsid w:val="0027087C"/>
    <w:rsid w:val="00274174"/>
    <w:rsid w:val="00276F64"/>
    <w:rsid w:val="00297243"/>
    <w:rsid w:val="002A4890"/>
    <w:rsid w:val="002D7F9B"/>
    <w:rsid w:val="002D7FC6"/>
    <w:rsid w:val="002E3894"/>
    <w:rsid w:val="002E3F1A"/>
    <w:rsid w:val="003304A9"/>
    <w:rsid w:val="0034733D"/>
    <w:rsid w:val="003700F7"/>
    <w:rsid w:val="00374F0C"/>
    <w:rsid w:val="003876CE"/>
    <w:rsid w:val="00390E1A"/>
    <w:rsid w:val="00390FFC"/>
    <w:rsid w:val="003E1A92"/>
    <w:rsid w:val="003F10E0"/>
    <w:rsid w:val="004108EF"/>
    <w:rsid w:val="00423CC3"/>
    <w:rsid w:val="00446402"/>
    <w:rsid w:val="00452814"/>
    <w:rsid w:val="004631AB"/>
    <w:rsid w:val="00472C41"/>
    <w:rsid w:val="004C05D7"/>
    <w:rsid w:val="004D0A96"/>
    <w:rsid w:val="004F368A"/>
    <w:rsid w:val="0050656D"/>
    <w:rsid w:val="00507481"/>
    <w:rsid w:val="00507CF5"/>
    <w:rsid w:val="00510D54"/>
    <w:rsid w:val="005255F2"/>
    <w:rsid w:val="005361EC"/>
    <w:rsid w:val="00541786"/>
    <w:rsid w:val="0055263C"/>
    <w:rsid w:val="00583AF0"/>
    <w:rsid w:val="0058712F"/>
    <w:rsid w:val="00592E27"/>
    <w:rsid w:val="005A6536"/>
    <w:rsid w:val="005A6AAC"/>
    <w:rsid w:val="005A7883"/>
    <w:rsid w:val="005C05F0"/>
    <w:rsid w:val="005D1EE8"/>
    <w:rsid w:val="005F2F5E"/>
    <w:rsid w:val="00636BE2"/>
    <w:rsid w:val="006377DA"/>
    <w:rsid w:val="00654780"/>
    <w:rsid w:val="006723FA"/>
    <w:rsid w:val="006A3977"/>
    <w:rsid w:val="006B6CBE"/>
    <w:rsid w:val="006E77C5"/>
    <w:rsid w:val="00731428"/>
    <w:rsid w:val="00750B44"/>
    <w:rsid w:val="00766F80"/>
    <w:rsid w:val="007A2081"/>
    <w:rsid w:val="007A30C5"/>
    <w:rsid w:val="007A5170"/>
    <w:rsid w:val="007A6CFA"/>
    <w:rsid w:val="007B6C7D"/>
    <w:rsid w:val="007C2B16"/>
    <w:rsid w:val="008058B8"/>
    <w:rsid w:val="00863614"/>
    <w:rsid w:val="008721DB"/>
    <w:rsid w:val="008C3B1D"/>
    <w:rsid w:val="008C3C41"/>
    <w:rsid w:val="008D3F87"/>
    <w:rsid w:val="008E42F3"/>
    <w:rsid w:val="0091100F"/>
    <w:rsid w:val="00961143"/>
    <w:rsid w:val="009817F2"/>
    <w:rsid w:val="00993711"/>
    <w:rsid w:val="009C3018"/>
    <w:rsid w:val="009C47DD"/>
    <w:rsid w:val="009E6B44"/>
    <w:rsid w:val="009F4F76"/>
    <w:rsid w:val="00A01FC2"/>
    <w:rsid w:val="00A14C1A"/>
    <w:rsid w:val="00A47DB9"/>
    <w:rsid w:val="00A71E3A"/>
    <w:rsid w:val="00A81A71"/>
    <w:rsid w:val="00A9043F"/>
    <w:rsid w:val="00AA01F3"/>
    <w:rsid w:val="00AB111C"/>
    <w:rsid w:val="00AB6AF1"/>
    <w:rsid w:val="00AC3BDB"/>
    <w:rsid w:val="00AC7B1A"/>
    <w:rsid w:val="00AD0F25"/>
    <w:rsid w:val="00AD4974"/>
    <w:rsid w:val="00AF5989"/>
    <w:rsid w:val="00B058E9"/>
    <w:rsid w:val="00B440DB"/>
    <w:rsid w:val="00B45F59"/>
    <w:rsid w:val="00B5326A"/>
    <w:rsid w:val="00B57437"/>
    <w:rsid w:val="00B633DE"/>
    <w:rsid w:val="00B71530"/>
    <w:rsid w:val="00B76EAE"/>
    <w:rsid w:val="00BB5601"/>
    <w:rsid w:val="00BD60E8"/>
    <w:rsid w:val="00BF2F35"/>
    <w:rsid w:val="00BF4683"/>
    <w:rsid w:val="00BF4792"/>
    <w:rsid w:val="00C01FB2"/>
    <w:rsid w:val="00C065E1"/>
    <w:rsid w:val="00C665D2"/>
    <w:rsid w:val="00C73CDD"/>
    <w:rsid w:val="00C87378"/>
    <w:rsid w:val="00CA0B4D"/>
    <w:rsid w:val="00CA771E"/>
    <w:rsid w:val="00CC76D6"/>
    <w:rsid w:val="00CD6F7B"/>
    <w:rsid w:val="00CD7D64"/>
    <w:rsid w:val="00CF35D8"/>
    <w:rsid w:val="00CF4642"/>
    <w:rsid w:val="00D0796E"/>
    <w:rsid w:val="00D357AF"/>
    <w:rsid w:val="00D55DA4"/>
    <w:rsid w:val="00D5619C"/>
    <w:rsid w:val="00D57DD7"/>
    <w:rsid w:val="00D62476"/>
    <w:rsid w:val="00D85631"/>
    <w:rsid w:val="00D94D4C"/>
    <w:rsid w:val="00DA6ABC"/>
    <w:rsid w:val="00DD1AA4"/>
    <w:rsid w:val="00DD4269"/>
    <w:rsid w:val="00DD5AC8"/>
    <w:rsid w:val="00DF1627"/>
    <w:rsid w:val="00E019A0"/>
    <w:rsid w:val="00E36C97"/>
    <w:rsid w:val="00E376F0"/>
    <w:rsid w:val="00E52878"/>
    <w:rsid w:val="00E646EC"/>
    <w:rsid w:val="00E926D8"/>
    <w:rsid w:val="00EC5730"/>
    <w:rsid w:val="00ED50F9"/>
    <w:rsid w:val="00F14AD7"/>
    <w:rsid w:val="00F2218E"/>
    <w:rsid w:val="00F305BB"/>
    <w:rsid w:val="00F34969"/>
    <w:rsid w:val="00F36E61"/>
    <w:rsid w:val="00F61779"/>
    <w:rsid w:val="00FB5A8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3AE864"/>
  <w15:docId w15:val="{48D8B22B-BBD0-4989-B2CF-40BC2065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Chapter"/>
    <w:basedOn w:val="Normal"/>
    <w:next w:val="Normal"/>
    <w:link w:val="Heading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Char"/>
    <w:link w:val="Heading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FootnoteText">
    <w:name w:val="footnote text"/>
    <w:basedOn w:val="Normal"/>
    <w:link w:val="FootnoteText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CF35D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al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CommentReference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F598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59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inedu.sk/metodika-financnej-gramotnost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D788-615E-4B4F-ACC5-4F62FCD4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902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cloudconvert_4</cp:lastModifiedBy>
  <cp:revision>1</cp:revision>
  <cp:lastPrinted>2021-06-30T18:43:00Z</cp:lastPrinted>
  <dcterms:created xsi:type="dcterms:W3CDTF">2021-03-29T08:19:00Z</dcterms:created>
  <dcterms:modified xsi:type="dcterms:W3CDTF">2023-02-15T19:24:00Z</dcterms:modified>
</cp:coreProperties>
</file>