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F666" w14:textId="77777777" w:rsidR="00F305BB" w:rsidRDefault="00A42882" w:rsidP="00B440DB">
      <w:r>
        <w:rPr>
          <w:noProof/>
          <w:lang w:eastAsia="sk-SK"/>
        </w:rPr>
        <w:drawing>
          <wp:inline distT="0" distB="0" distL="0" distR="0" wp14:anchorId="3D2105C9" wp14:editId="36E7B4A8">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9EE7B46" w14:textId="77777777" w:rsidR="00F305BB" w:rsidRDefault="00F305BB" w:rsidP="00B440DB">
      <w:pPr>
        <w:jc w:val="center"/>
        <w:rPr>
          <w:rFonts w:ascii="Times New Roman" w:hAnsi="Times New Roman"/>
          <w:sz w:val="24"/>
          <w:szCs w:val="24"/>
        </w:rPr>
      </w:pPr>
    </w:p>
    <w:p w14:paraId="2CFC0C9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C7ACBE0"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14:paraId="5081DB06" w14:textId="77777777" w:rsidTr="007B6C7D">
        <w:tc>
          <w:tcPr>
            <w:tcW w:w="4606" w:type="dxa"/>
          </w:tcPr>
          <w:p w14:paraId="6DEC28D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17E893FC"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2130B99C" w14:textId="77777777" w:rsidTr="007B6C7D">
        <w:tc>
          <w:tcPr>
            <w:tcW w:w="4606" w:type="dxa"/>
          </w:tcPr>
          <w:p w14:paraId="20BC63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62FC1F5"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72C690A7" w14:textId="77777777" w:rsidTr="007B6C7D">
        <w:tc>
          <w:tcPr>
            <w:tcW w:w="4606" w:type="dxa"/>
          </w:tcPr>
          <w:p w14:paraId="654D54D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62BC744D" w14:textId="77777777" w:rsidR="00F305BB" w:rsidRPr="007B6C7D" w:rsidRDefault="00390FFC" w:rsidP="007B6C7D">
            <w:pPr>
              <w:tabs>
                <w:tab w:val="left" w:pos="4007"/>
              </w:tabs>
              <w:spacing w:after="0" w:line="240" w:lineRule="auto"/>
            </w:pPr>
            <w:r>
              <w:t>Gymnázium</w:t>
            </w:r>
          </w:p>
        </w:tc>
      </w:tr>
      <w:tr w:rsidR="00F305BB" w:rsidRPr="007B6C7D" w14:paraId="63C55A96" w14:textId="77777777" w:rsidTr="007B6C7D">
        <w:tc>
          <w:tcPr>
            <w:tcW w:w="4606" w:type="dxa"/>
          </w:tcPr>
          <w:p w14:paraId="46A838F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3E9E8E49" w14:textId="77777777" w:rsidR="00F305BB" w:rsidRPr="007B6C7D" w:rsidRDefault="00390FFC" w:rsidP="007B6C7D">
            <w:pPr>
              <w:tabs>
                <w:tab w:val="left" w:pos="4007"/>
              </w:tabs>
              <w:spacing w:after="0" w:line="240" w:lineRule="auto"/>
            </w:pPr>
            <w:r>
              <w:t>Gymza číta, počíta a báda</w:t>
            </w:r>
          </w:p>
        </w:tc>
      </w:tr>
      <w:tr w:rsidR="00F305BB" w:rsidRPr="007B6C7D" w14:paraId="3A2FDDC9" w14:textId="77777777" w:rsidTr="007B6C7D">
        <w:tc>
          <w:tcPr>
            <w:tcW w:w="4606" w:type="dxa"/>
          </w:tcPr>
          <w:p w14:paraId="2531250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69674786" w14:textId="77777777" w:rsidR="00F305BB" w:rsidRPr="007B6C7D" w:rsidRDefault="00390FFC" w:rsidP="007B6C7D">
            <w:pPr>
              <w:tabs>
                <w:tab w:val="left" w:pos="4007"/>
              </w:tabs>
              <w:spacing w:after="0" w:line="240" w:lineRule="auto"/>
            </w:pPr>
            <w:r>
              <w:t>312011U517</w:t>
            </w:r>
          </w:p>
        </w:tc>
      </w:tr>
      <w:tr w:rsidR="00F305BB" w:rsidRPr="007B6C7D" w14:paraId="22F26557" w14:textId="77777777" w:rsidTr="007B6C7D">
        <w:tc>
          <w:tcPr>
            <w:tcW w:w="4606" w:type="dxa"/>
          </w:tcPr>
          <w:p w14:paraId="595C366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419F9A61" w14:textId="77777777" w:rsidR="00F305BB" w:rsidRPr="007B6C7D" w:rsidRDefault="005249A9" w:rsidP="007B6C7D">
            <w:pPr>
              <w:tabs>
                <w:tab w:val="left" w:pos="4007"/>
              </w:tabs>
              <w:spacing w:after="0" w:line="240" w:lineRule="auto"/>
            </w:pPr>
            <w:r>
              <w:t>GymzaMat</w:t>
            </w:r>
          </w:p>
        </w:tc>
      </w:tr>
      <w:tr w:rsidR="00F305BB" w:rsidRPr="007B6C7D" w14:paraId="328C80FE" w14:textId="77777777" w:rsidTr="007B6C7D">
        <w:tc>
          <w:tcPr>
            <w:tcW w:w="4606" w:type="dxa"/>
          </w:tcPr>
          <w:p w14:paraId="482675E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0684DFDB" w14:textId="3A4A12A5" w:rsidR="00F305BB" w:rsidRPr="007B6C7D" w:rsidRDefault="006C7D4D" w:rsidP="00AA6E8A">
            <w:pPr>
              <w:tabs>
                <w:tab w:val="left" w:pos="4007"/>
              </w:tabs>
              <w:spacing w:after="0" w:line="240" w:lineRule="auto"/>
            </w:pPr>
            <w:r>
              <w:t>22</w:t>
            </w:r>
            <w:r w:rsidR="00B40318">
              <w:t>.</w:t>
            </w:r>
            <w:r w:rsidR="001B6B97">
              <w:t>02</w:t>
            </w:r>
            <w:r w:rsidR="00B40318">
              <w:t>.202</w:t>
            </w:r>
            <w:r w:rsidR="001B6B97">
              <w:t>1</w:t>
            </w:r>
          </w:p>
        </w:tc>
      </w:tr>
      <w:tr w:rsidR="00F305BB" w:rsidRPr="007B6C7D" w14:paraId="729878B7" w14:textId="77777777" w:rsidTr="007B6C7D">
        <w:tc>
          <w:tcPr>
            <w:tcW w:w="4606" w:type="dxa"/>
          </w:tcPr>
          <w:p w14:paraId="533D5F1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74761F37" w14:textId="77777777" w:rsidR="00F305BB" w:rsidRPr="007B6C7D" w:rsidRDefault="005249A9" w:rsidP="007B6C7D">
            <w:pPr>
              <w:tabs>
                <w:tab w:val="left" w:pos="4007"/>
              </w:tabs>
              <w:spacing w:after="0" w:line="240" w:lineRule="auto"/>
            </w:pPr>
            <w:r>
              <w:t>Gymnázium, Hlinská 29, Žilina</w:t>
            </w:r>
          </w:p>
        </w:tc>
      </w:tr>
      <w:tr w:rsidR="00F305BB" w:rsidRPr="007B6C7D" w14:paraId="4DB1C642" w14:textId="77777777" w:rsidTr="007B6C7D">
        <w:tc>
          <w:tcPr>
            <w:tcW w:w="4606" w:type="dxa"/>
          </w:tcPr>
          <w:p w14:paraId="5E5BE88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06F3AFF4" w14:textId="77777777" w:rsidR="00F305BB" w:rsidRPr="007B6C7D" w:rsidRDefault="00293451" w:rsidP="007B6C7D">
            <w:pPr>
              <w:tabs>
                <w:tab w:val="left" w:pos="4007"/>
              </w:tabs>
              <w:spacing w:after="0" w:line="240" w:lineRule="auto"/>
            </w:pPr>
            <w:r>
              <w:t>Mgr.Tatiana Hiková</w:t>
            </w:r>
          </w:p>
        </w:tc>
      </w:tr>
      <w:tr w:rsidR="00F305BB" w:rsidRPr="007B6C7D" w14:paraId="1A5D6191" w14:textId="77777777" w:rsidTr="007B6C7D">
        <w:tc>
          <w:tcPr>
            <w:tcW w:w="4606" w:type="dxa"/>
          </w:tcPr>
          <w:p w14:paraId="380FA8A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4BC68807" w14:textId="285AC007" w:rsidR="00F305BB" w:rsidRPr="007B6C7D" w:rsidRDefault="004D662D" w:rsidP="007B6C7D">
            <w:pPr>
              <w:tabs>
                <w:tab w:val="left" w:pos="4007"/>
              </w:tabs>
              <w:spacing w:after="0" w:line="240" w:lineRule="auto"/>
            </w:pPr>
            <w:r>
              <w:t>www.gymza.sk</w:t>
            </w:r>
          </w:p>
        </w:tc>
      </w:tr>
    </w:tbl>
    <w:p w14:paraId="0B74B62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74497781" w14:textId="77777777" w:rsidTr="005249A9">
        <w:trPr>
          <w:trHeight w:val="1570"/>
        </w:trPr>
        <w:tc>
          <w:tcPr>
            <w:tcW w:w="9212" w:type="dxa"/>
          </w:tcPr>
          <w:p w14:paraId="177D55D5" w14:textId="77777777" w:rsidR="00F75E0F" w:rsidRPr="00F75E0F" w:rsidRDefault="00F75E0F" w:rsidP="00F75E0F">
            <w:pPr>
              <w:pStyle w:val="Odsekzoznamu"/>
              <w:tabs>
                <w:tab w:val="left" w:pos="1114"/>
              </w:tabs>
              <w:spacing w:after="0" w:line="240" w:lineRule="auto"/>
              <w:rPr>
                <w:rFonts w:ascii="Times New Roman" w:hAnsi="Times New Roman"/>
              </w:rPr>
            </w:pPr>
          </w:p>
          <w:p w14:paraId="3E52876C" w14:textId="77777777" w:rsidR="00F305BB" w:rsidRPr="003E413E"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7F22192A" w14:textId="77777777" w:rsidR="003E413E" w:rsidRPr="00DF3D67" w:rsidRDefault="003E413E" w:rsidP="003E413E">
            <w:pPr>
              <w:pStyle w:val="Odsekzoznamu"/>
              <w:tabs>
                <w:tab w:val="left" w:pos="1114"/>
              </w:tabs>
              <w:spacing w:after="0" w:line="240" w:lineRule="auto"/>
              <w:rPr>
                <w:rFonts w:ascii="Times New Roman" w:hAnsi="Times New Roman"/>
              </w:rPr>
            </w:pPr>
          </w:p>
          <w:p w14:paraId="5A2C65C7" w14:textId="4F1BA7A6" w:rsidR="00E44A94" w:rsidRPr="007B6C7D" w:rsidRDefault="00E44A94" w:rsidP="003E413E">
            <w:pPr>
              <w:spacing w:after="0" w:line="240" w:lineRule="auto"/>
              <w:rPr>
                <w:rFonts w:ascii="Times New Roman" w:hAnsi="Times New Roman"/>
              </w:rPr>
            </w:pPr>
            <w:r>
              <w:rPr>
                <w:rFonts w:ascii="Times New Roman" w:hAnsi="Times New Roman"/>
                <w:color w:val="000000"/>
                <w:lang w:eastAsia="sk-SK"/>
              </w:rPr>
              <w:t xml:space="preserve">      </w:t>
            </w:r>
            <w:r w:rsidR="006C7D4D" w:rsidRPr="00745220">
              <w:rPr>
                <w:rFonts w:ascii="Times New Roman" w:hAnsi="Times New Roman"/>
                <w:color w:val="000000"/>
                <w:lang w:eastAsia="sk-SK"/>
              </w:rPr>
              <w:t>Analýza výsledkov žiakov z matematiky v I.polroku školského roka 2020/2021</w:t>
            </w:r>
          </w:p>
        </w:tc>
      </w:tr>
      <w:tr w:rsidR="00F305BB" w:rsidRPr="007B6C7D" w14:paraId="671CA5AC" w14:textId="77777777" w:rsidTr="00527801">
        <w:trPr>
          <w:trHeight w:val="708"/>
        </w:trPr>
        <w:tc>
          <w:tcPr>
            <w:tcW w:w="9212" w:type="dxa"/>
          </w:tcPr>
          <w:p w14:paraId="417A8580" w14:textId="77777777" w:rsidR="00F75E0F" w:rsidRPr="00F75E0F" w:rsidRDefault="00F75E0F" w:rsidP="00F75E0F">
            <w:pPr>
              <w:pStyle w:val="Odsekzoznamu"/>
              <w:tabs>
                <w:tab w:val="left" w:pos="1114"/>
              </w:tabs>
              <w:spacing w:after="0" w:line="240" w:lineRule="auto"/>
              <w:rPr>
                <w:rFonts w:ascii="Times New Roman" w:hAnsi="Times New Roman"/>
              </w:rPr>
            </w:pPr>
          </w:p>
          <w:p w14:paraId="1460603C" w14:textId="7302B7A5" w:rsidR="00F305BB" w:rsidRDefault="00F305BB" w:rsidP="007B6C7D">
            <w:pPr>
              <w:pStyle w:val="Odsekzoznamu"/>
              <w:numPr>
                <w:ilvl w:val="0"/>
                <w:numId w:val="5"/>
              </w:numPr>
              <w:tabs>
                <w:tab w:val="left" w:pos="1114"/>
              </w:tabs>
              <w:spacing w:after="0" w:line="240" w:lineRule="auto"/>
              <w:rPr>
                <w:rFonts w:ascii="Times New Roman" w:hAnsi="Times New Roman"/>
              </w:rPr>
            </w:pPr>
            <w:r w:rsidRPr="00DF3D67">
              <w:rPr>
                <w:rFonts w:ascii="Times New Roman" w:hAnsi="Times New Roman"/>
                <w:b/>
              </w:rPr>
              <w:t>Hlavné body, témy stretnutia, zhrnutie priebehu stretnutia:</w:t>
            </w:r>
            <w:r w:rsidRPr="00DF3D67">
              <w:rPr>
                <w:rFonts w:ascii="Times New Roman" w:hAnsi="Times New Roman"/>
              </w:rPr>
              <w:t xml:space="preserve"> </w:t>
            </w:r>
          </w:p>
          <w:p w14:paraId="4A4C312C" w14:textId="77777777" w:rsidR="006C7D4D" w:rsidRDefault="006C7D4D" w:rsidP="006C7D4D">
            <w:pPr>
              <w:pStyle w:val="Odsekzoznamu"/>
              <w:tabs>
                <w:tab w:val="left" w:pos="1114"/>
              </w:tabs>
              <w:spacing w:after="0" w:line="240" w:lineRule="auto"/>
              <w:rPr>
                <w:rFonts w:ascii="Times New Roman" w:hAnsi="Times New Roman"/>
              </w:rPr>
            </w:pPr>
          </w:p>
          <w:p w14:paraId="16E7E98E" w14:textId="6A3EDD74" w:rsidR="006C7D4D" w:rsidRPr="00F651C3" w:rsidRDefault="006C7D4D" w:rsidP="0005109F">
            <w:pPr>
              <w:pStyle w:val="Normlnywebov"/>
              <w:numPr>
                <w:ilvl w:val="0"/>
                <w:numId w:val="13"/>
              </w:numPr>
              <w:shd w:val="clear" w:color="auto" w:fill="FFFFFF"/>
              <w:tabs>
                <w:tab w:val="left" w:pos="1114"/>
              </w:tabs>
              <w:spacing w:before="0" w:beforeAutospacing="0" w:after="0" w:afterAutospacing="0"/>
              <w:rPr>
                <w:sz w:val="22"/>
                <w:szCs w:val="22"/>
              </w:rPr>
            </w:pPr>
            <w:r w:rsidRPr="00F651C3">
              <w:rPr>
                <w:color w:val="000000"/>
                <w:sz w:val="22"/>
                <w:szCs w:val="22"/>
              </w:rPr>
              <w:t>Zhodnotenie dosiahnutých výsledkov v online vyučovaní, problémy so získavaním podkladov pre objektívne hodnotenie.</w:t>
            </w:r>
          </w:p>
          <w:p w14:paraId="79F36B75" w14:textId="0931FF23" w:rsidR="001B6B97" w:rsidRPr="00F651C3" w:rsidRDefault="006C7D4D" w:rsidP="006C7D4D">
            <w:pPr>
              <w:pStyle w:val="Normlnywebov"/>
              <w:numPr>
                <w:ilvl w:val="0"/>
                <w:numId w:val="13"/>
              </w:numPr>
              <w:shd w:val="clear" w:color="auto" w:fill="FFFFFF"/>
              <w:tabs>
                <w:tab w:val="left" w:pos="1114"/>
              </w:tabs>
              <w:spacing w:before="0" w:beforeAutospacing="0" w:after="0" w:afterAutospacing="0"/>
              <w:rPr>
                <w:sz w:val="22"/>
                <w:szCs w:val="22"/>
              </w:rPr>
            </w:pPr>
            <w:r w:rsidRPr="00F651C3">
              <w:rPr>
                <w:color w:val="000000"/>
                <w:sz w:val="22"/>
                <w:szCs w:val="22"/>
              </w:rPr>
              <w:t xml:space="preserve">Hľadanie východísk na zlepšenie výsledkov, a vzťahu k predmetu. </w:t>
            </w:r>
          </w:p>
          <w:p w14:paraId="67FCC4F4" w14:textId="6807451E" w:rsidR="006C7D4D" w:rsidRPr="00DF3D67" w:rsidRDefault="006C7D4D" w:rsidP="006C7D4D">
            <w:pPr>
              <w:pStyle w:val="Normlnywebov"/>
              <w:shd w:val="clear" w:color="auto" w:fill="FFFFFF"/>
              <w:tabs>
                <w:tab w:val="left" w:pos="1114"/>
              </w:tabs>
              <w:spacing w:before="0" w:beforeAutospacing="0" w:after="0" w:afterAutospacing="0"/>
              <w:ind w:left="720"/>
            </w:pPr>
          </w:p>
        </w:tc>
      </w:tr>
      <w:tr w:rsidR="00F305BB" w:rsidRPr="007B6C7D" w14:paraId="3A91FB30" w14:textId="77777777" w:rsidTr="00527801">
        <w:trPr>
          <w:trHeight w:val="1700"/>
        </w:trPr>
        <w:tc>
          <w:tcPr>
            <w:tcW w:w="9212" w:type="dxa"/>
          </w:tcPr>
          <w:p w14:paraId="510C99F0" w14:textId="77777777" w:rsidR="00F75E0F" w:rsidRPr="00F75E0F" w:rsidRDefault="00F75E0F" w:rsidP="00F75E0F">
            <w:pPr>
              <w:pStyle w:val="Odsekzoznamu"/>
              <w:tabs>
                <w:tab w:val="left" w:pos="1114"/>
              </w:tabs>
              <w:spacing w:after="0" w:line="240" w:lineRule="auto"/>
              <w:rPr>
                <w:rFonts w:ascii="Times New Roman" w:hAnsi="Times New Roman"/>
              </w:rPr>
            </w:pPr>
          </w:p>
          <w:p w14:paraId="6B7A7FF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14:paraId="77CBB489" w14:textId="1AFA850C" w:rsidR="006C7D4D" w:rsidRDefault="00F651C3" w:rsidP="001B6B97">
            <w:pPr>
              <w:tabs>
                <w:tab w:val="left" w:pos="1114"/>
              </w:tabs>
              <w:spacing w:after="0" w:line="240" w:lineRule="auto"/>
              <w:rPr>
                <w:rFonts w:ascii="Times New Roman" w:hAnsi="Times New Roman"/>
              </w:rPr>
            </w:pPr>
            <w:r>
              <w:rPr>
                <w:rFonts w:ascii="Times New Roman" w:hAnsi="Times New Roman"/>
              </w:rPr>
              <w:t>Učitelia diskutovali o dosiahnutých výsledkoch, ktoré sa javia nie ako veľmi objektívne. Objavujú sa problémy najmä písomnom preverení, kde nie je možné zabrániť spolupráci medzi žiakmi, využívaniu rôznych aplikácii. Tým klesá objektívnosť pri hodnotení vedomostí. V diskusii so žiakmi by učiteľ vysvetliť, že podvodné správanie nepomáha rozvoju osobnosti. Je dôležité zamerať činnosť učiteľa</w:t>
            </w:r>
            <w:r w:rsidR="001B6B97">
              <w:rPr>
                <w:rFonts w:ascii="Times New Roman" w:hAnsi="Times New Roman"/>
              </w:rPr>
              <w:t xml:space="preserve"> na </w:t>
            </w:r>
            <w:r w:rsidR="006C7D4D">
              <w:rPr>
                <w:rFonts w:ascii="Times New Roman" w:hAnsi="Times New Roman"/>
              </w:rPr>
              <w:t xml:space="preserve">zvýšenie motivácie žiakov k dosiahnutiu lepších výsledkov v 2.polroku.                 </w:t>
            </w:r>
          </w:p>
          <w:p w14:paraId="00118117" w14:textId="3B5374B2" w:rsidR="00527801" w:rsidRPr="007B6C7D" w:rsidRDefault="00F651C3" w:rsidP="00F651C3">
            <w:pPr>
              <w:tabs>
                <w:tab w:val="left" w:pos="1114"/>
              </w:tabs>
              <w:spacing w:after="0" w:line="240" w:lineRule="auto"/>
              <w:rPr>
                <w:rFonts w:ascii="Times New Roman" w:hAnsi="Times New Roman"/>
              </w:rPr>
            </w:pPr>
            <w:r>
              <w:rPr>
                <w:rFonts w:ascii="Times New Roman" w:hAnsi="Times New Roman"/>
              </w:rPr>
              <w:t>Učiteľ by mal z</w:t>
            </w:r>
            <w:r w:rsidR="006C7D4D">
              <w:rPr>
                <w:rFonts w:ascii="Times New Roman" w:hAnsi="Times New Roman"/>
              </w:rPr>
              <w:t>výšiť komunikáciu so žiakmi, ktorí javia známky apatie alebo nesamostatnosti pri získavaní vedomostí</w:t>
            </w:r>
            <w:r>
              <w:rPr>
                <w:rFonts w:ascii="Times New Roman" w:hAnsi="Times New Roman"/>
              </w:rPr>
              <w:t xml:space="preserve"> v online prostredí</w:t>
            </w:r>
            <w:r w:rsidR="006C7D4D">
              <w:rPr>
                <w:rFonts w:ascii="Times New Roman" w:hAnsi="Times New Roman"/>
              </w:rPr>
              <w:t>.</w:t>
            </w:r>
          </w:p>
        </w:tc>
      </w:tr>
    </w:tbl>
    <w:p w14:paraId="0D5E443F" w14:textId="77777777" w:rsidR="00527801" w:rsidRDefault="00527801" w:rsidP="00B440DB">
      <w:pPr>
        <w:tabs>
          <w:tab w:val="left" w:pos="1114"/>
        </w:tabs>
      </w:pPr>
    </w:p>
    <w:p w14:paraId="746CE3E6" w14:textId="77777777" w:rsidR="00F75E0F" w:rsidRDefault="00F75E0F" w:rsidP="00B440DB">
      <w:pPr>
        <w:tabs>
          <w:tab w:val="left" w:pos="1114"/>
        </w:tabs>
      </w:pPr>
    </w:p>
    <w:p w14:paraId="106FE58B" w14:textId="77777777" w:rsidR="00F75E0F" w:rsidRDefault="00F75E0F" w:rsidP="00B440DB">
      <w:pPr>
        <w:tabs>
          <w:tab w:val="left" w:pos="1114"/>
        </w:tabs>
      </w:pPr>
    </w:p>
    <w:p w14:paraId="2FC5CA0F"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4EBECEB2" w14:textId="77777777" w:rsidTr="007B6C7D">
        <w:tc>
          <w:tcPr>
            <w:tcW w:w="4077" w:type="dxa"/>
          </w:tcPr>
          <w:p w14:paraId="51E55CA4"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671FEC72" w14:textId="77777777" w:rsidR="00F305BB" w:rsidRPr="007B6C7D" w:rsidRDefault="00B40318" w:rsidP="00B40318">
            <w:pPr>
              <w:tabs>
                <w:tab w:val="left" w:pos="1114"/>
              </w:tabs>
              <w:spacing w:after="0" w:line="240" w:lineRule="auto"/>
            </w:pPr>
            <w:r>
              <w:t xml:space="preserve">PaedDr. Antónia Bartošová  </w:t>
            </w:r>
          </w:p>
        </w:tc>
      </w:tr>
      <w:tr w:rsidR="00F305BB" w:rsidRPr="007B6C7D" w14:paraId="20448BC8" w14:textId="77777777" w:rsidTr="007B6C7D">
        <w:tc>
          <w:tcPr>
            <w:tcW w:w="4077" w:type="dxa"/>
          </w:tcPr>
          <w:p w14:paraId="090C511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3890A632" w14:textId="4D3AAF4A" w:rsidR="00F305BB" w:rsidRPr="007B6C7D" w:rsidRDefault="006C7D4D" w:rsidP="00AA6E8A">
            <w:pPr>
              <w:tabs>
                <w:tab w:val="left" w:pos="1114"/>
              </w:tabs>
              <w:spacing w:after="0" w:line="240" w:lineRule="auto"/>
            </w:pPr>
            <w:r>
              <w:t>22</w:t>
            </w:r>
            <w:r w:rsidR="00B40318">
              <w:t>.</w:t>
            </w:r>
            <w:r w:rsidR="001B6B97">
              <w:t>02</w:t>
            </w:r>
            <w:r w:rsidR="00B40318">
              <w:t>.202</w:t>
            </w:r>
            <w:r w:rsidR="001B6B97">
              <w:t>1</w:t>
            </w:r>
          </w:p>
        </w:tc>
      </w:tr>
      <w:tr w:rsidR="00F305BB" w:rsidRPr="007B6C7D" w14:paraId="75B29AA6" w14:textId="77777777" w:rsidTr="007B6C7D">
        <w:tc>
          <w:tcPr>
            <w:tcW w:w="4077" w:type="dxa"/>
          </w:tcPr>
          <w:p w14:paraId="00B333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75C3DAED" w14:textId="77777777" w:rsidR="00F305BB" w:rsidRPr="007B6C7D" w:rsidRDefault="00F305BB" w:rsidP="007B6C7D">
            <w:pPr>
              <w:tabs>
                <w:tab w:val="left" w:pos="1114"/>
              </w:tabs>
              <w:spacing w:after="0" w:line="240" w:lineRule="auto"/>
            </w:pPr>
          </w:p>
        </w:tc>
      </w:tr>
      <w:tr w:rsidR="00F305BB" w:rsidRPr="007B6C7D" w14:paraId="33ECEB51" w14:textId="77777777" w:rsidTr="007B6C7D">
        <w:tc>
          <w:tcPr>
            <w:tcW w:w="4077" w:type="dxa"/>
          </w:tcPr>
          <w:p w14:paraId="5FE3D4E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426B92D6" w14:textId="77777777" w:rsidR="00F305BB" w:rsidRPr="007B6C7D" w:rsidRDefault="00B40318" w:rsidP="00294815">
            <w:pPr>
              <w:tabs>
                <w:tab w:val="left" w:pos="1114"/>
              </w:tabs>
              <w:spacing w:after="0" w:line="240" w:lineRule="auto"/>
            </w:pPr>
            <w:r>
              <w:t>Mgr. Tatiana Hiková</w:t>
            </w:r>
          </w:p>
        </w:tc>
      </w:tr>
      <w:tr w:rsidR="00F305BB" w:rsidRPr="007B6C7D" w14:paraId="1BA283BC" w14:textId="77777777" w:rsidTr="007B6C7D">
        <w:tc>
          <w:tcPr>
            <w:tcW w:w="4077" w:type="dxa"/>
          </w:tcPr>
          <w:p w14:paraId="230C5885"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2BACB4D8" w14:textId="124883A3" w:rsidR="00F305BB" w:rsidRPr="007B6C7D" w:rsidRDefault="006C7D4D" w:rsidP="00AA6E8A">
            <w:pPr>
              <w:tabs>
                <w:tab w:val="left" w:pos="1114"/>
              </w:tabs>
              <w:spacing w:after="0" w:line="240" w:lineRule="auto"/>
            </w:pPr>
            <w:r>
              <w:t>22</w:t>
            </w:r>
            <w:r w:rsidR="001B6B97">
              <w:t>.02.2021</w:t>
            </w:r>
          </w:p>
        </w:tc>
      </w:tr>
      <w:tr w:rsidR="00F305BB" w:rsidRPr="007B6C7D" w14:paraId="39CE3EA3" w14:textId="77777777" w:rsidTr="007B6C7D">
        <w:tc>
          <w:tcPr>
            <w:tcW w:w="4077" w:type="dxa"/>
          </w:tcPr>
          <w:p w14:paraId="44A47EC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75A0EDC3" w14:textId="77777777" w:rsidR="00F305BB" w:rsidRPr="007B6C7D" w:rsidRDefault="00F305BB" w:rsidP="007B6C7D">
            <w:pPr>
              <w:tabs>
                <w:tab w:val="left" w:pos="1114"/>
              </w:tabs>
              <w:spacing w:after="0" w:line="240" w:lineRule="auto"/>
            </w:pPr>
          </w:p>
        </w:tc>
      </w:tr>
    </w:tbl>
    <w:p w14:paraId="3845C32A" w14:textId="77777777" w:rsidR="00F305BB" w:rsidRDefault="00F305BB" w:rsidP="00B440DB">
      <w:pPr>
        <w:tabs>
          <w:tab w:val="left" w:pos="1114"/>
        </w:tabs>
      </w:pPr>
    </w:p>
    <w:p w14:paraId="675CF4D4"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429494C" w14:textId="77777777" w:rsidR="00F305BB" w:rsidRPr="004F368A" w:rsidRDefault="00F305BB" w:rsidP="00B440DB">
      <w:pPr>
        <w:tabs>
          <w:tab w:val="left" w:pos="1114"/>
        </w:tabs>
      </w:pPr>
      <w:r>
        <w:rPr>
          <w:rFonts w:ascii="Times New Roman" w:hAnsi="Times New Roman"/>
        </w:rPr>
        <w:t>Prezenčná listina zo stretnutia pedagogického klubu</w:t>
      </w:r>
    </w:p>
    <w:p w14:paraId="6EEDD21B" w14:textId="77777777" w:rsidR="00F305BB" w:rsidRDefault="00F305BB" w:rsidP="00B440DB">
      <w:pPr>
        <w:tabs>
          <w:tab w:val="left" w:pos="1114"/>
        </w:tabs>
      </w:pPr>
    </w:p>
    <w:p w14:paraId="34A24C6C" w14:textId="77777777" w:rsidR="00F305BB" w:rsidRDefault="00F305BB" w:rsidP="0055263C">
      <w:pPr>
        <w:pStyle w:val="Odsekzoznamu"/>
        <w:tabs>
          <w:tab w:val="left" w:pos="1114"/>
        </w:tabs>
        <w:rPr>
          <w:rFonts w:ascii="Times New Roman" w:hAnsi="Times New Roman"/>
        </w:rPr>
      </w:pPr>
    </w:p>
    <w:p w14:paraId="515A9364" w14:textId="77777777" w:rsidR="00F305BB" w:rsidRDefault="00F305BB" w:rsidP="0055263C">
      <w:pPr>
        <w:pStyle w:val="Odsekzoznamu"/>
        <w:tabs>
          <w:tab w:val="left" w:pos="1114"/>
        </w:tabs>
        <w:rPr>
          <w:rFonts w:ascii="Times New Roman" w:hAnsi="Times New Roman"/>
        </w:rPr>
      </w:pPr>
    </w:p>
    <w:p w14:paraId="1AD53A19" w14:textId="77777777" w:rsidR="00F305BB" w:rsidRDefault="00F305BB" w:rsidP="0055263C">
      <w:pPr>
        <w:pStyle w:val="Odsekzoznamu"/>
        <w:tabs>
          <w:tab w:val="left" w:pos="1114"/>
        </w:tabs>
        <w:rPr>
          <w:rFonts w:ascii="Times New Roman" w:hAnsi="Times New Roman"/>
        </w:rPr>
      </w:pPr>
    </w:p>
    <w:p w14:paraId="01229199" w14:textId="77777777" w:rsidR="00F305BB" w:rsidRDefault="00F305BB" w:rsidP="0055263C">
      <w:pPr>
        <w:pStyle w:val="Odsekzoznamu"/>
        <w:tabs>
          <w:tab w:val="left" w:pos="1114"/>
        </w:tabs>
        <w:rPr>
          <w:rFonts w:ascii="Times New Roman" w:hAnsi="Times New Roman"/>
        </w:rPr>
      </w:pPr>
    </w:p>
    <w:p w14:paraId="26385D1F" w14:textId="77777777" w:rsidR="00F305BB" w:rsidRDefault="00F305BB" w:rsidP="0055263C">
      <w:pPr>
        <w:pStyle w:val="Odsekzoznamu"/>
        <w:tabs>
          <w:tab w:val="left" w:pos="1114"/>
        </w:tabs>
        <w:rPr>
          <w:rFonts w:ascii="Times New Roman" w:hAnsi="Times New Roman"/>
        </w:rPr>
      </w:pPr>
    </w:p>
    <w:p w14:paraId="5B592D20" w14:textId="77777777" w:rsidR="001620FF" w:rsidRDefault="001620FF" w:rsidP="00D0796E">
      <w:pPr>
        <w:rPr>
          <w:rFonts w:ascii="Times New Roman" w:hAnsi="Times New Roman"/>
        </w:rPr>
      </w:pPr>
    </w:p>
    <w:p w14:paraId="0725192E" w14:textId="77777777" w:rsidR="001620FF" w:rsidRDefault="001620FF" w:rsidP="00D0796E">
      <w:pPr>
        <w:rPr>
          <w:rFonts w:ascii="Times New Roman" w:hAnsi="Times New Roman"/>
        </w:rPr>
      </w:pPr>
    </w:p>
    <w:p w14:paraId="3543AEC3" w14:textId="77777777" w:rsidR="001620FF" w:rsidRDefault="001620FF" w:rsidP="00D0796E">
      <w:pPr>
        <w:rPr>
          <w:rFonts w:ascii="Times New Roman" w:hAnsi="Times New Roman"/>
        </w:rPr>
      </w:pPr>
    </w:p>
    <w:p w14:paraId="00943966" w14:textId="77777777" w:rsidR="001620FF" w:rsidRDefault="001620FF" w:rsidP="00D0796E">
      <w:pPr>
        <w:rPr>
          <w:rFonts w:ascii="Times New Roman" w:hAnsi="Times New Roman"/>
        </w:rPr>
      </w:pPr>
    </w:p>
    <w:p w14:paraId="516AA744" w14:textId="77777777" w:rsidR="001620FF" w:rsidRDefault="001620FF" w:rsidP="00D0796E">
      <w:pPr>
        <w:rPr>
          <w:rFonts w:ascii="Times New Roman" w:hAnsi="Times New Roman"/>
        </w:rPr>
      </w:pPr>
    </w:p>
    <w:p w14:paraId="039FB1CD" w14:textId="77777777" w:rsidR="001620FF" w:rsidRDefault="001620FF" w:rsidP="00D0796E">
      <w:pPr>
        <w:rPr>
          <w:rFonts w:ascii="Times New Roman" w:hAnsi="Times New Roman"/>
        </w:rPr>
      </w:pPr>
    </w:p>
    <w:p w14:paraId="2074B91A" w14:textId="77777777" w:rsidR="001620FF" w:rsidRDefault="001620FF" w:rsidP="00D0796E">
      <w:pPr>
        <w:rPr>
          <w:rFonts w:ascii="Times New Roman" w:hAnsi="Times New Roman"/>
        </w:rPr>
      </w:pPr>
    </w:p>
    <w:p w14:paraId="38EDD3B1" w14:textId="77777777" w:rsidR="001620FF" w:rsidRDefault="001620FF" w:rsidP="00D0796E">
      <w:pPr>
        <w:rPr>
          <w:rFonts w:ascii="Times New Roman" w:hAnsi="Times New Roman"/>
        </w:rPr>
      </w:pPr>
    </w:p>
    <w:p w14:paraId="16DEFE73" w14:textId="77777777" w:rsidR="001620FF" w:rsidRDefault="001620FF" w:rsidP="00D0796E">
      <w:pPr>
        <w:rPr>
          <w:rFonts w:ascii="Times New Roman" w:hAnsi="Times New Roman"/>
        </w:rPr>
      </w:pPr>
    </w:p>
    <w:p w14:paraId="03D450C1" w14:textId="77777777" w:rsidR="001620FF" w:rsidRDefault="001620FF" w:rsidP="00D0796E">
      <w:pPr>
        <w:rPr>
          <w:rFonts w:ascii="Times New Roman" w:hAnsi="Times New Roman"/>
        </w:rPr>
      </w:pPr>
    </w:p>
    <w:p w14:paraId="032AC0D4" w14:textId="77777777" w:rsidR="001620FF" w:rsidRDefault="001620FF" w:rsidP="00D0796E">
      <w:pPr>
        <w:rPr>
          <w:rFonts w:ascii="Times New Roman" w:hAnsi="Times New Roman"/>
        </w:rPr>
      </w:pPr>
    </w:p>
    <w:p w14:paraId="1A3427C9" w14:textId="77777777" w:rsidR="001620FF" w:rsidRDefault="001620FF" w:rsidP="00D0796E">
      <w:pPr>
        <w:rPr>
          <w:rFonts w:ascii="Times New Roman" w:hAnsi="Times New Roman"/>
        </w:rPr>
      </w:pPr>
    </w:p>
    <w:p w14:paraId="5DE70849" w14:textId="77777777" w:rsidR="001620FF" w:rsidRDefault="001620FF" w:rsidP="00D0796E">
      <w:pPr>
        <w:rPr>
          <w:rFonts w:ascii="Times New Roman" w:hAnsi="Times New Roman"/>
        </w:rPr>
      </w:pPr>
    </w:p>
    <w:p w14:paraId="0335C731" w14:textId="77777777" w:rsidR="001620FF" w:rsidRDefault="001620FF" w:rsidP="00D0796E">
      <w:pPr>
        <w:rPr>
          <w:rFonts w:ascii="Times New Roman" w:hAnsi="Times New Roman"/>
        </w:rPr>
      </w:pPr>
    </w:p>
    <w:p w14:paraId="41276124" w14:textId="77777777" w:rsidR="001620FF" w:rsidRDefault="001620FF" w:rsidP="00D0796E">
      <w:pPr>
        <w:rPr>
          <w:rFonts w:ascii="Times New Roman" w:hAnsi="Times New Roman"/>
        </w:rPr>
      </w:pPr>
    </w:p>
    <w:p w14:paraId="1EC680B8" w14:textId="77777777" w:rsidR="001620FF" w:rsidRDefault="001620FF" w:rsidP="00D0796E">
      <w:pPr>
        <w:rPr>
          <w:rFonts w:ascii="Times New Roman" w:hAnsi="Times New Roman"/>
        </w:rPr>
      </w:pPr>
    </w:p>
    <w:p w14:paraId="4044C6C5" w14:textId="77777777" w:rsidR="001620FF" w:rsidRDefault="001620FF" w:rsidP="00D0796E">
      <w:pPr>
        <w:rPr>
          <w:rFonts w:ascii="Times New Roman" w:hAnsi="Times New Roman"/>
        </w:rPr>
      </w:pPr>
    </w:p>
    <w:p w14:paraId="298A48B0" w14:textId="77777777"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42882">
        <w:rPr>
          <w:noProof/>
          <w:lang w:eastAsia="sk-SK"/>
        </w:rPr>
        <w:drawing>
          <wp:inline distT="0" distB="0" distL="0" distR="0" wp14:anchorId="720A5331" wp14:editId="1126678E">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3913489A"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2ECD585C" w14:textId="77777777" w:rsidTr="001745A4">
        <w:tc>
          <w:tcPr>
            <w:tcW w:w="3528" w:type="dxa"/>
          </w:tcPr>
          <w:p w14:paraId="33D50C6B"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0F4A41DC"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535010C8" w14:textId="77777777" w:rsidTr="001745A4">
        <w:tc>
          <w:tcPr>
            <w:tcW w:w="3528" w:type="dxa"/>
          </w:tcPr>
          <w:p w14:paraId="16C3872F"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6625CDAB"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55F3DB1B" w14:textId="77777777" w:rsidTr="001745A4">
        <w:tc>
          <w:tcPr>
            <w:tcW w:w="3528" w:type="dxa"/>
          </w:tcPr>
          <w:p w14:paraId="41A0A591"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4AFC8E81" w14:textId="77777777" w:rsidR="00F305BB" w:rsidRPr="007B6C7D" w:rsidRDefault="00527801" w:rsidP="001745A4">
            <w:pPr>
              <w:rPr>
                <w:spacing w:val="20"/>
                <w:sz w:val="20"/>
                <w:szCs w:val="20"/>
              </w:rPr>
            </w:pPr>
            <w:r>
              <w:rPr>
                <w:spacing w:val="20"/>
                <w:sz w:val="20"/>
                <w:szCs w:val="20"/>
              </w:rPr>
              <w:t>Gymnázium</w:t>
            </w:r>
          </w:p>
        </w:tc>
      </w:tr>
      <w:tr w:rsidR="00F305BB" w:rsidRPr="007B6C7D" w14:paraId="601A5FBE" w14:textId="77777777" w:rsidTr="001745A4">
        <w:tc>
          <w:tcPr>
            <w:tcW w:w="3528" w:type="dxa"/>
          </w:tcPr>
          <w:p w14:paraId="07297866"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5CFC8F82" w14:textId="77777777" w:rsidR="00F305BB" w:rsidRPr="007B6C7D" w:rsidRDefault="00527801" w:rsidP="001745A4">
            <w:pPr>
              <w:rPr>
                <w:spacing w:val="20"/>
                <w:sz w:val="20"/>
                <w:szCs w:val="20"/>
              </w:rPr>
            </w:pPr>
            <w:r>
              <w:rPr>
                <w:spacing w:val="20"/>
                <w:sz w:val="20"/>
                <w:szCs w:val="20"/>
              </w:rPr>
              <w:t xml:space="preserve">Gymza číta, počíta a báda </w:t>
            </w:r>
          </w:p>
        </w:tc>
      </w:tr>
      <w:tr w:rsidR="00F305BB" w:rsidRPr="007B6C7D" w14:paraId="0333EC16" w14:textId="77777777" w:rsidTr="001745A4">
        <w:tc>
          <w:tcPr>
            <w:tcW w:w="3528" w:type="dxa"/>
          </w:tcPr>
          <w:p w14:paraId="6ED7DCFA"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6A4564AB" w14:textId="77777777" w:rsidR="00F305BB" w:rsidRPr="007B6C7D" w:rsidRDefault="00527801" w:rsidP="001745A4">
            <w:pPr>
              <w:rPr>
                <w:spacing w:val="20"/>
                <w:sz w:val="20"/>
                <w:szCs w:val="20"/>
              </w:rPr>
            </w:pPr>
            <w:r>
              <w:rPr>
                <w:spacing w:val="20"/>
                <w:sz w:val="20"/>
                <w:szCs w:val="20"/>
              </w:rPr>
              <w:t>312011U517</w:t>
            </w:r>
          </w:p>
        </w:tc>
      </w:tr>
      <w:tr w:rsidR="00F305BB" w:rsidRPr="007B6C7D" w14:paraId="56B079EB" w14:textId="77777777" w:rsidTr="001745A4">
        <w:tc>
          <w:tcPr>
            <w:tcW w:w="3528" w:type="dxa"/>
          </w:tcPr>
          <w:p w14:paraId="79F4B40C"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3BAC2912" w14:textId="77777777" w:rsidR="00F305BB" w:rsidRPr="007B6C7D" w:rsidRDefault="00527801" w:rsidP="001745A4">
            <w:pPr>
              <w:rPr>
                <w:spacing w:val="20"/>
                <w:sz w:val="20"/>
                <w:szCs w:val="20"/>
              </w:rPr>
            </w:pPr>
            <w:r>
              <w:rPr>
                <w:spacing w:val="20"/>
                <w:sz w:val="20"/>
                <w:szCs w:val="20"/>
              </w:rPr>
              <w:t>GymzaMat</w:t>
            </w:r>
          </w:p>
        </w:tc>
      </w:tr>
    </w:tbl>
    <w:p w14:paraId="4B42192B" w14:textId="77777777" w:rsidR="00F305BB" w:rsidRDefault="00F305BB" w:rsidP="00D0796E"/>
    <w:p w14:paraId="41CC5692" w14:textId="77777777" w:rsidR="00F305BB" w:rsidRDefault="00F305BB" w:rsidP="00A42882">
      <w:pPr>
        <w:pStyle w:val="Nadpis1"/>
        <w:spacing w:before="0" w:after="0" w:line="360" w:lineRule="auto"/>
        <w:jc w:val="center"/>
        <w:rPr>
          <w:sz w:val="24"/>
          <w:szCs w:val="24"/>
          <w:lang w:val="sk-SK"/>
        </w:rPr>
      </w:pPr>
      <w:r>
        <w:rPr>
          <w:sz w:val="24"/>
          <w:szCs w:val="24"/>
          <w:lang w:val="sk-SK"/>
        </w:rPr>
        <w:t>PREZENČNÁ LISTINA</w:t>
      </w:r>
    </w:p>
    <w:p w14:paraId="5721F19C" w14:textId="77777777" w:rsidR="00A42882" w:rsidRPr="00A42882" w:rsidRDefault="00A42882" w:rsidP="00A42882">
      <w:pPr>
        <w:spacing w:after="0" w:line="360" w:lineRule="auto"/>
        <w:rPr>
          <w:lang w:eastAsia="cs-CZ"/>
        </w:rPr>
      </w:pPr>
    </w:p>
    <w:p w14:paraId="4C3ECDF4" w14:textId="77777777" w:rsidR="00F305BB" w:rsidRDefault="00F305BB" w:rsidP="00A42882">
      <w:pPr>
        <w:spacing w:after="0" w:line="360" w:lineRule="auto"/>
      </w:pPr>
      <w:r>
        <w:t>Miesto konania stretnutia:</w:t>
      </w:r>
      <w:r w:rsidR="00527801">
        <w:t xml:space="preserve"> Gymnázium, Hlinská 29, Žilina </w:t>
      </w:r>
    </w:p>
    <w:p w14:paraId="206FF324" w14:textId="0DF7785D" w:rsidR="00F305BB" w:rsidRDefault="00F305BB" w:rsidP="00A42882">
      <w:pPr>
        <w:spacing w:after="0" w:line="360" w:lineRule="auto"/>
      </w:pPr>
      <w:r>
        <w:t>Dátum konania stretnutia:</w:t>
      </w:r>
      <w:r w:rsidR="004A3708">
        <w:t xml:space="preserve"> </w:t>
      </w:r>
      <w:r w:rsidR="001B6B97">
        <w:t xml:space="preserve">         </w:t>
      </w:r>
      <w:r w:rsidR="006C7D4D">
        <w:t>22</w:t>
      </w:r>
      <w:r w:rsidR="00593BE7">
        <w:t>.</w:t>
      </w:r>
      <w:r w:rsidR="001B6B97">
        <w:t>02</w:t>
      </w:r>
      <w:r w:rsidR="00593BE7">
        <w:t>.202</w:t>
      </w:r>
      <w:r w:rsidR="001B6B97">
        <w:t>1</w:t>
      </w:r>
    </w:p>
    <w:p w14:paraId="01CF7C55" w14:textId="1C1031A2" w:rsidR="00F305BB" w:rsidRDefault="00F305BB" w:rsidP="00A42882">
      <w:pPr>
        <w:spacing w:after="0" w:line="360" w:lineRule="auto"/>
      </w:pPr>
      <w:r>
        <w:t>Trvanie stretnutia:</w:t>
      </w:r>
      <w:r w:rsidR="001B6B97">
        <w:tab/>
      </w:r>
      <w:r w:rsidR="001B6B97">
        <w:tab/>
      </w:r>
      <w:r>
        <w:t>od</w:t>
      </w:r>
      <w:r w:rsidR="00527801">
        <w:t xml:space="preserve"> 1</w:t>
      </w:r>
      <w:r w:rsidR="009E0C0E">
        <w:t>4</w:t>
      </w:r>
      <w:r w:rsidR="00527801">
        <w:t>:00 hod</w:t>
      </w:r>
      <w:r w:rsidR="00527801">
        <w:tab/>
        <w:t>do 1</w:t>
      </w:r>
      <w:r w:rsidR="009E0C0E">
        <w:t>7</w:t>
      </w:r>
      <w:r w:rsidR="00527801">
        <w:t xml:space="preserve">:00 </w:t>
      </w:r>
      <w:r>
        <w:t>hod</w:t>
      </w:r>
      <w:r>
        <w:tab/>
      </w:r>
    </w:p>
    <w:p w14:paraId="0FE16A9A" w14:textId="77777777" w:rsidR="00F305BB" w:rsidRDefault="00F305BB" w:rsidP="00A42882">
      <w:pPr>
        <w:spacing w:after="0" w:line="360" w:lineRule="auto"/>
      </w:pPr>
    </w:p>
    <w:p w14:paraId="55C33F62" w14:textId="77777777" w:rsidR="00F305BB" w:rsidRDefault="00F305BB" w:rsidP="00A42882">
      <w:pPr>
        <w:spacing w:after="0" w:line="360" w:lineRule="auto"/>
      </w:pPr>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0DD57ED0" w14:textId="77777777" w:rsidTr="0000510A">
        <w:trPr>
          <w:trHeight w:val="337"/>
        </w:trPr>
        <w:tc>
          <w:tcPr>
            <w:tcW w:w="544" w:type="dxa"/>
          </w:tcPr>
          <w:p w14:paraId="3E636E3D" w14:textId="77777777" w:rsidR="0000510A" w:rsidRPr="007B6C7D" w:rsidRDefault="0000510A" w:rsidP="00A42882">
            <w:pPr>
              <w:spacing w:after="0" w:line="360" w:lineRule="auto"/>
            </w:pPr>
            <w:r w:rsidRPr="007B6C7D">
              <w:t>č.</w:t>
            </w:r>
          </w:p>
        </w:tc>
        <w:tc>
          <w:tcPr>
            <w:tcW w:w="3935" w:type="dxa"/>
          </w:tcPr>
          <w:p w14:paraId="0788F99F" w14:textId="77777777" w:rsidR="0000510A" w:rsidRPr="007B6C7D" w:rsidRDefault="0000510A" w:rsidP="00A42882">
            <w:pPr>
              <w:spacing w:after="0" w:line="360" w:lineRule="auto"/>
            </w:pPr>
            <w:r w:rsidRPr="007B6C7D">
              <w:t>Meno a priezvisko</w:t>
            </w:r>
          </w:p>
        </w:tc>
        <w:tc>
          <w:tcPr>
            <w:tcW w:w="2427" w:type="dxa"/>
          </w:tcPr>
          <w:p w14:paraId="2CDD0BF9" w14:textId="77777777" w:rsidR="0000510A" w:rsidRPr="007B6C7D" w:rsidRDefault="0000510A" w:rsidP="00A42882">
            <w:pPr>
              <w:spacing w:after="0" w:line="360" w:lineRule="auto"/>
            </w:pPr>
            <w:r w:rsidRPr="007B6C7D">
              <w:t>Podpis</w:t>
            </w:r>
          </w:p>
        </w:tc>
        <w:tc>
          <w:tcPr>
            <w:tcW w:w="2306" w:type="dxa"/>
          </w:tcPr>
          <w:p w14:paraId="372126AD" w14:textId="77777777" w:rsidR="0000510A" w:rsidRPr="007B6C7D" w:rsidRDefault="0000510A" w:rsidP="00A42882">
            <w:pPr>
              <w:spacing w:after="0" w:line="360" w:lineRule="auto"/>
            </w:pPr>
            <w:r>
              <w:t>Inštitúcia</w:t>
            </w:r>
          </w:p>
        </w:tc>
      </w:tr>
      <w:tr w:rsidR="0000510A" w:rsidRPr="007B6C7D" w14:paraId="30438B44" w14:textId="77777777" w:rsidTr="0000510A">
        <w:trPr>
          <w:trHeight w:val="337"/>
        </w:trPr>
        <w:tc>
          <w:tcPr>
            <w:tcW w:w="544" w:type="dxa"/>
          </w:tcPr>
          <w:p w14:paraId="526E9B5F" w14:textId="77777777" w:rsidR="00527801" w:rsidRPr="007B6C7D" w:rsidRDefault="00527801" w:rsidP="00A42882">
            <w:pPr>
              <w:spacing w:after="0" w:line="360" w:lineRule="auto"/>
            </w:pPr>
            <w:r>
              <w:t>1.</w:t>
            </w:r>
          </w:p>
        </w:tc>
        <w:tc>
          <w:tcPr>
            <w:tcW w:w="3935" w:type="dxa"/>
          </w:tcPr>
          <w:p w14:paraId="784B72FC" w14:textId="77777777" w:rsidR="0000510A" w:rsidRPr="007B6C7D" w:rsidRDefault="00527801" w:rsidP="00A42882">
            <w:pPr>
              <w:spacing w:after="0" w:line="360" w:lineRule="auto"/>
            </w:pPr>
            <w:r>
              <w:t>PaedDr. Antónia Bartošová</w:t>
            </w:r>
          </w:p>
        </w:tc>
        <w:tc>
          <w:tcPr>
            <w:tcW w:w="2427" w:type="dxa"/>
          </w:tcPr>
          <w:p w14:paraId="018727D5" w14:textId="77777777" w:rsidR="0000510A" w:rsidRPr="007B6C7D" w:rsidRDefault="0000510A" w:rsidP="00A42882">
            <w:pPr>
              <w:spacing w:after="0" w:line="360" w:lineRule="auto"/>
            </w:pPr>
          </w:p>
        </w:tc>
        <w:tc>
          <w:tcPr>
            <w:tcW w:w="2306" w:type="dxa"/>
          </w:tcPr>
          <w:p w14:paraId="390FDAA4" w14:textId="77777777" w:rsidR="0000510A" w:rsidRPr="007B6C7D" w:rsidRDefault="00527801" w:rsidP="00A42882">
            <w:pPr>
              <w:spacing w:after="0" w:line="360" w:lineRule="auto"/>
            </w:pPr>
            <w:r>
              <w:t>Gymnázium</w:t>
            </w:r>
          </w:p>
        </w:tc>
      </w:tr>
      <w:tr w:rsidR="0000510A" w:rsidRPr="007B6C7D" w14:paraId="1D6F88C4" w14:textId="77777777" w:rsidTr="0000510A">
        <w:trPr>
          <w:trHeight w:val="337"/>
        </w:trPr>
        <w:tc>
          <w:tcPr>
            <w:tcW w:w="544" w:type="dxa"/>
          </w:tcPr>
          <w:p w14:paraId="2A426BCC" w14:textId="77777777" w:rsidR="0000510A" w:rsidRPr="007B6C7D" w:rsidRDefault="00527801" w:rsidP="00A42882">
            <w:pPr>
              <w:spacing w:after="0" w:line="360" w:lineRule="auto"/>
            </w:pPr>
            <w:r>
              <w:t>2.</w:t>
            </w:r>
          </w:p>
        </w:tc>
        <w:tc>
          <w:tcPr>
            <w:tcW w:w="3935" w:type="dxa"/>
          </w:tcPr>
          <w:p w14:paraId="512E3E82" w14:textId="77777777" w:rsidR="0000510A" w:rsidRPr="007B6C7D" w:rsidRDefault="00527801" w:rsidP="00A42882">
            <w:pPr>
              <w:spacing w:after="0" w:line="360" w:lineRule="auto"/>
            </w:pPr>
            <w:r>
              <w:t>Mgr. Tatiana Hiková</w:t>
            </w:r>
          </w:p>
        </w:tc>
        <w:tc>
          <w:tcPr>
            <w:tcW w:w="2427" w:type="dxa"/>
          </w:tcPr>
          <w:p w14:paraId="7620F36A" w14:textId="77777777" w:rsidR="0000510A" w:rsidRPr="007B6C7D" w:rsidRDefault="0000510A" w:rsidP="00A42882">
            <w:pPr>
              <w:spacing w:after="0" w:line="360" w:lineRule="auto"/>
            </w:pPr>
          </w:p>
        </w:tc>
        <w:tc>
          <w:tcPr>
            <w:tcW w:w="2306" w:type="dxa"/>
          </w:tcPr>
          <w:p w14:paraId="692722D1" w14:textId="77777777" w:rsidR="0000510A" w:rsidRPr="007B6C7D" w:rsidRDefault="00527801" w:rsidP="00A42882">
            <w:pPr>
              <w:spacing w:after="0" w:line="360" w:lineRule="auto"/>
            </w:pPr>
            <w:r>
              <w:t>Gymnázium</w:t>
            </w:r>
          </w:p>
        </w:tc>
      </w:tr>
      <w:tr w:rsidR="0000510A" w:rsidRPr="007B6C7D" w14:paraId="03092FCB" w14:textId="77777777" w:rsidTr="0000510A">
        <w:trPr>
          <w:trHeight w:val="337"/>
        </w:trPr>
        <w:tc>
          <w:tcPr>
            <w:tcW w:w="544" w:type="dxa"/>
          </w:tcPr>
          <w:p w14:paraId="5ADE7CB3" w14:textId="77777777" w:rsidR="0000510A" w:rsidRPr="007B6C7D" w:rsidRDefault="00527801" w:rsidP="00A42882">
            <w:pPr>
              <w:spacing w:after="0" w:line="360" w:lineRule="auto"/>
            </w:pPr>
            <w:r>
              <w:t>3.</w:t>
            </w:r>
          </w:p>
        </w:tc>
        <w:tc>
          <w:tcPr>
            <w:tcW w:w="3935" w:type="dxa"/>
          </w:tcPr>
          <w:p w14:paraId="2462D365" w14:textId="77777777" w:rsidR="0000510A" w:rsidRPr="007B6C7D" w:rsidRDefault="00527801" w:rsidP="00A42882">
            <w:pPr>
              <w:spacing w:after="0" w:line="360" w:lineRule="auto"/>
            </w:pPr>
            <w:r>
              <w:t xml:space="preserve">PaedDr. Andrea Bednárová, PhD. </w:t>
            </w:r>
          </w:p>
        </w:tc>
        <w:tc>
          <w:tcPr>
            <w:tcW w:w="2427" w:type="dxa"/>
          </w:tcPr>
          <w:p w14:paraId="7E548089" w14:textId="77777777" w:rsidR="0000510A" w:rsidRPr="007B6C7D" w:rsidRDefault="0000510A" w:rsidP="00A42882">
            <w:pPr>
              <w:spacing w:after="0" w:line="360" w:lineRule="auto"/>
            </w:pPr>
          </w:p>
        </w:tc>
        <w:tc>
          <w:tcPr>
            <w:tcW w:w="2306" w:type="dxa"/>
          </w:tcPr>
          <w:p w14:paraId="0AD4067A" w14:textId="77777777" w:rsidR="0000510A" w:rsidRPr="007B6C7D" w:rsidRDefault="00527801" w:rsidP="00A42882">
            <w:pPr>
              <w:spacing w:after="0" w:line="360" w:lineRule="auto"/>
            </w:pPr>
            <w:r>
              <w:t>Gymnázium</w:t>
            </w:r>
          </w:p>
        </w:tc>
      </w:tr>
      <w:tr w:rsidR="0000510A" w:rsidRPr="007B6C7D" w14:paraId="7A975BCF" w14:textId="77777777" w:rsidTr="0000510A">
        <w:trPr>
          <w:trHeight w:val="337"/>
        </w:trPr>
        <w:tc>
          <w:tcPr>
            <w:tcW w:w="544" w:type="dxa"/>
          </w:tcPr>
          <w:p w14:paraId="127B3E70" w14:textId="77777777" w:rsidR="0000510A" w:rsidRPr="007B6C7D" w:rsidRDefault="00527801" w:rsidP="00A42882">
            <w:pPr>
              <w:spacing w:after="0" w:line="360" w:lineRule="auto"/>
            </w:pPr>
            <w:r>
              <w:t>4.</w:t>
            </w:r>
          </w:p>
        </w:tc>
        <w:tc>
          <w:tcPr>
            <w:tcW w:w="3935" w:type="dxa"/>
          </w:tcPr>
          <w:p w14:paraId="1D17114E" w14:textId="77777777" w:rsidR="0000510A" w:rsidRPr="007B6C7D" w:rsidRDefault="00527801" w:rsidP="00A42882">
            <w:pPr>
              <w:spacing w:after="0" w:line="360" w:lineRule="auto"/>
            </w:pPr>
            <w:r>
              <w:t>RNDr. Nataša Gerthofferová</w:t>
            </w:r>
          </w:p>
        </w:tc>
        <w:tc>
          <w:tcPr>
            <w:tcW w:w="2427" w:type="dxa"/>
          </w:tcPr>
          <w:p w14:paraId="18FF93D0" w14:textId="77777777" w:rsidR="0000510A" w:rsidRPr="007B6C7D" w:rsidRDefault="00FF46EE" w:rsidP="00A42882">
            <w:pPr>
              <w:spacing w:after="0" w:line="360" w:lineRule="auto"/>
            </w:pPr>
            <w:r>
              <w:t>PN</w:t>
            </w:r>
          </w:p>
        </w:tc>
        <w:tc>
          <w:tcPr>
            <w:tcW w:w="2306" w:type="dxa"/>
          </w:tcPr>
          <w:p w14:paraId="1FD64810" w14:textId="77777777" w:rsidR="0000510A" w:rsidRPr="007B6C7D" w:rsidRDefault="00527801" w:rsidP="00A42882">
            <w:pPr>
              <w:spacing w:after="0" w:line="360" w:lineRule="auto"/>
            </w:pPr>
            <w:r>
              <w:t>Gymnázium</w:t>
            </w:r>
          </w:p>
        </w:tc>
      </w:tr>
    </w:tbl>
    <w:p w14:paraId="1BAA17C7" w14:textId="77777777" w:rsidR="00F305BB" w:rsidRDefault="00F305BB" w:rsidP="00A42882">
      <w:pPr>
        <w:spacing w:after="0" w:line="360" w:lineRule="auto"/>
      </w:pPr>
    </w:p>
    <w:p w14:paraId="675EDF45" w14:textId="77777777" w:rsidR="00F305BB" w:rsidRDefault="00F305BB" w:rsidP="00A42882">
      <w:pPr>
        <w:spacing w:after="0" w:line="360" w:lineRule="auto"/>
        <w:jc w:val="both"/>
      </w:pPr>
      <w: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602B7D41" w14:textId="77777777" w:rsidTr="0000510A">
        <w:trPr>
          <w:trHeight w:val="337"/>
        </w:trPr>
        <w:tc>
          <w:tcPr>
            <w:tcW w:w="610" w:type="dxa"/>
          </w:tcPr>
          <w:p w14:paraId="3DA839D3" w14:textId="77777777" w:rsidR="0000510A" w:rsidRPr="007B6C7D" w:rsidRDefault="0000510A" w:rsidP="00A42882">
            <w:pPr>
              <w:spacing w:after="0" w:line="360" w:lineRule="auto"/>
            </w:pPr>
            <w:r w:rsidRPr="007B6C7D">
              <w:t>č.</w:t>
            </w:r>
          </w:p>
        </w:tc>
        <w:tc>
          <w:tcPr>
            <w:tcW w:w="4680" w:type="dxa"/>
          </w:tcPr>
          <w:p w14:paraId="79BF32BC" w14:textId="77777777" w:rsidR="0000510A" w:rsidRPr="007B6C7D" w:rsidRDefault="0000510A" w:rsidP="00A42882">
            <w:pPr>
              <w:spacing w:after="0" w:line="360" w:lineRule="auto"/>
            </w:pPr>
            <w:r w:rsidRPr="007B6C7D">
              <w:t>Meno a priezvisko</w:t>
            </w:r>
          </w:p>
        </w:tc>
        <w:tc>
          <w:tcPr>
            <w:tcW w:w="1726" w:type="dxa"/>
          </w:tcPr>
          <w:p w14:paraId="370A4365" w14:textId="77777777" w:rsidR="0000510A" w:rsidRPr="007B6C7D" w:rsidRDefault="0000510A" w:rsidP="00A42882">
            <w:pPr>
              <w:spacing w:after="0" w:line="360" w:lineRule="auto"/>
            </w:pPr>
            <w:r w:rsidRPr="007B6C7D">
              <w:t>Podpis</w:t>
            </w:r>
          </w:p>
        </w:tc>
        <w:tc>
          <w:tcPr>
            <w:tcW w:w="1985" w:type="dxa"/>
          </w:tcPr>
          <w:p w14:paraId="1FC83F27" w14:textId="77777777" w:rsidR="0000510A" w:rsidRPr="007B6C7D" w:rsidRDefault="0000510A" w:rsidP="00A42882">
            <w:pPr>
              <w:spacing w:after="0" w:line="360" w:lineRule="auto"/>
            </w:pPr>
            <w:r>
              <w:t>Inštitúcia</w:t>
            </w:r>
          </w:p>
        </w:tc>
      </w:tr>
      <w:tr w:rsidR="0000510A" w:rsidRPr="007B6C7D" w14:paraId="09DD8685" w14:textId="77777777" w:rsidTr="0000510A">
        <w:trPr>
          <w:trHeight w:val="337"/>
        </w:trPr>
        <w:tc>
          <w:tcPr>
            <w:tcW w:w="610" w:type="dxa"/>
          </w:tcPr>
          <w:p w14:paraId="7F710864" w14:textId="77777777" w:rsidR="0000510A" w:rsidRPr="007B6C7D" w:rsidRDefault="0000510A" w:rsidP="00A42882">
            <w:pPr>
              <w:spacing w:after="0" w:line="360" w:lineRule="auto"/>
            </w:pPr>
          </w:p>
        </w:tc>
        <w:tc>
          <w:tcPr>
            <w:tcW w:w="4680" w:type="dxa"/>
          </w:tcPr>
          <w:p w14:paraId="2E5BE61B" w14:textId="77777777" w:rsidR="0000510A" w:rsidRPr="007B6C7D" w:rsidRDefault="0000510A" w:rsidP="00A42882">
            <w:pPr>
              <w:spacing w:after="0" w:line="360" w:lineRule="auto"/>
              <w:jc w:val="center"/>
            </w:pPr>
          </w:p>
        </w:tc>
        <w:tc>
          <w:tcPr>
            <w:tcW w:w="1726" w:type="dxa"/>
          </w:tcPr>
          <w:p w14:paraId="1697645D" w14:textId="77777777" w:rsidR="0000510A" w:rsidRPr="007B6C7D" w:rsidRDefault="0000510A" w:rsidP="00A42882">
            <w:pPr>
              <w:spacing w:after="0" w:line="360" w:lineRule="auto"/>
            </w:pPr>
          </w:p>
        </w:tc>
        <w:tc>
          <w:tcPr>
            <w:tcW w:w="1985" w:type="dxa"/>
          </w:tcPr>
          <w:p w14:paraId="48F2135C" w14:textId="77777777" w:rsidR="0000510A" w:rsidRPr="007B6C7D" w:rsidRDefault="0000510A" w:rsidP="00A42882">
            <w:pPr>
              <w:spacing w:after="0" w:line="360" w:lineRule="auto"/>
            </w:pPr>
          </w:p>
        </w:tc>
      </w:tr>
      <w:tr w:rsidR="0000510A" w:rsidRPr="007B6C7D" w14:paraId="098F17B7" w14:textId="77777777" w:rsidTr="0000510A">
        <w:trPr>
          <w:trHeight w:val="337"/>
        </w:trPr>
        <w:tc>
          <w:tcPr>
            <w:tcW w:w="610" w:type="dxa"/>
          </w:tcPr>
          <w:p w14:paraId="127E447B" w14:textId="77777777" w:rsidR="0000510A" w:rsidRPr="007B6C7D" w:rsidRDefault="0000510A" w:rsidP="00A42882">
            <w:pPr>
              <w:spacing w:after="0" w:line="360" w:lineRule="auto"/>
            </w:pPr>
          </w:p>
        </w:tc>
        <w:tc>
          <w:tcPr>
            <w:tcW w:w="4680" w:type="dxa"/>
          </w:tcPr>
          <w:p w14:paraId="1115E3F3" w14:textId="77777777" w:rsidR="0000510A" w:rsidRPr="007B6C7D" w:rsidRDefault="0000510A" w:rsidP="00A42882">
            <w:pPr>
              <w:spacing w:after="0" w:line="360" w:lineRule="auto"/>
              <w:jc w:val="center"/>
            </w:pPr>
          </w:p>
        </w:tc>
        <w:tc>
          <w:tcPr>
            <w:tcW w:w="1726" w:type="dxa"/>
          </w:tcPr>
          <w:p w14:paraId="0FD69CC6" w14:textId="77777777" w:rsidR="0000510A" w:rsidRPr="007B6C7D" w:rsidRDefault="0000510A" w:rsidP="00A42882">
            <w:pPr>
              <w:spacing w:after="0" w:line="360" w:lineRule="auto"/>
            </w:pPr>
          </w:p>
        </w:tc>
        <w:tc>
          <w:tcPr>
            <w:tcW w:w="1985" w:type="dxa"/>
          </w:tcPr>
          <w:p w14:paraId="374913F3" w14:textId="77777777" w:rsidR="0000510A" w:rsidRPr="007B6C7D" w:rsidRDefault="0000510A" w:rsidP="00A42882">
            <w:pPr>
              <w:spacing w:after="0" w:line="360" w:lineRule="auto"/>
            </w:pPr>
          </w:p>
        </w:tc>
      </w:tr>
      <w:tr w:rsidR="0000510A" w:rsidRPr="007B6C7D" w14:paraId="077F3704" w14:textId="77777777" w:rsidTr="0000510A">
        <w:trPr>
          <w:trHeight w:val="355"/>
        </w:trPr>
        <w:tc>
          <w:tcPr>
            <w:tcW w:w="610" w:type="dxa"/>
          </w:tcPr>
          <w:p w14:paraId="518D7111" w14:textId="77777777" w:rsidR="0000510A" w:rsidRPr="007B6C7D" w:rsidRDefault="0000510A" w:rsidP="00A42882">
            <w:pPr>
              <w:spacing w:after="0" w:line="360" w:lineRule="auto"/>
            </w:pPr>
          </w:p>
        </w:tc>
        <w:tc>
          <w:tcPr>
            <w:tcW w:w="4680" w:type="dxa"/>
          </w:tcPr>
          <w:p w14:paraId="3A376BBF" w14:textId="77777777" w:rsidR="0000510A" w:rsidRPr="007B6C7D" w:rsidRDefault="0000510A" w:rsidP="00A42882">
            <w:pPr>
              <w:spacing w:after="0" w:line="360" w:lineRule="auto"/>
            </w:pPr>
          </w:p>
        </w:tc>
        <w:tc>
          <w:tcPr>
            <w:tcW w:w="1726" w:type="dxa"/>
          </w:tcPr>
          <w:p w14:paraId="7B2D5EAB" w14:textId="77777777" w:rsidR="0000510A" w:rsidRPr="007B6C7D" w:rsidRDefault="0000510A" w:rsidP="00A42882">
            <w:pPr>
              <w:spacing w:after="0" w:line="360" w:lineRule="auto"/>
            </w:pPr>
          </w:p>
        </w:tc>
        <w:tc>
          <w:tcPr>
            <w:tcW w:w="1985" w:type="dxa"/>
          </w:tcPr>
          <w:p w14:paraId="1695AF9F" w14:textId="77777777" w:rsidR="0000510A" w:rsidRPr="007B6C7D" w:rsidRDefault="0000510A" w:rsidP="00A42882">
            <w:pPr>
              <w:spacing w:after="0" w:line="360" w:lineRule="auto"/>
            </w:pPr>
          </w:p>
        </w:tc>
      </w:tr>
    </w:tbl>
    <w:p w14:paraId="366E362C" w14:textId="77777777" w:rsidR="00F305BB" w:rsidRPr="005361EC" w:rsidRDefault="00F305BB" w:rsidP="00A42882">
      <w:pPr>
        <w:pStyle w:val="Odsekzoznamu"/>
        <w:tabs>
          <w:tab w:val="left" w:pos="1114"/>
        </w:tabs>
        <w:ind w:left="0"/>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25F4" w14:textId="77777777" w:rsidR="00F36E61" w:rsidRDefault="00F36E61" w:rsidP="00CF35D8">
      <w:pPr>
        <w:spacing w:after="0" w:line="240" w:lineRule="auto"/>
      </w:pPr>
      <w:r>
        <w:separator/>
      </w:r>
    </w:p>
  </w:endnote>
  <w:endnote w:type="continuationSeparator" w:id="0">
    <w:p w14:paraId="7CC911DD" w14:textId="77777777" w:rsidR="00F36E61" w:rsidRDefault="00F36E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63AB" w14:textId="77777777" w:rsidR="00F36E61" w:rsidRDefault="00F36E61" w:rsidP="00CF35D8">
      <w:pPr>
        <w:spacing w:after="0" w:line="240" w:lineRule="auto"/>
      </w:pPr>
      <w:r>
        <w:separator/>
      </w:r>
    </w:p>
  </w:footnote>
  <w:footnote w:type="continuationSeparator" w:id="0">
    <w:p w14:paraId="4D3842EF" w14:textId="77777777" w:rsidR="00F36E61" w:rsidRDefault="00F36E6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B6157CB"/>
    <w:multiLevelType w:val="hybridMultilevel"/>
    <w:tmpl w:val="BD4A4C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1DC7801"/>
    <w:multiLevelType w:val="multilevel"/>
    <w:tmpl w:val="2F7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229A4"/>
    <w:multiLevelType w:val="hybridMultilevel"/>
    <w:tmpl w:val="DDD01D92"/>
    <w:lvl w:ilvl="0" w:tplc="B324F9B2">
      <w:start w:val="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90473C9"/>
    <w:multiLevelType w:val="hybridMultilevel"/>
    <w:tmpl w:val="F4D2AF96"/>
    <w:lvl w:ilvl="0" w:tplc="D3D2D0F6">
      <w:start w:val="1"/>
      <w:numFmt w:val="decimal"/>
      <w:lvlText w:val="%1."/>
      <w:lvlJc w:val="left"/>
      <w:pPr>
        <w:ind w:left="360" w:hanging="360"/>
      </w:pPr>
      <w:rPr>
        <w:rFonts w:ascii="Verdana" w:hAnsi="Verdana" w:hint="default"/>
        <w:color w:val="000000"/>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8"/>
  </w:num>
  <w:num w:numId="6">
    <w:abstractNumId w:val="3"/>
  </w:num>
  <w:num w:numId="7">
    <w:abstractNumId w:val="2"/>
  </w:num>
  <w:num w:numId="8">
    <w:abstractNumId w:val="1"/>
  </w:num>
  <w:num w:numId="9">
    <w:abstractNumId w:val="12"/>
  </w:num>
  <w:num w:numId="10">
    <w:abstractNumId w:val="11"/>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3434B"/>
    <w:rsid w:val="00053B89"/>
    <w:rsid w:val="00057854"/>
    <w:rsid w:val="000E6FBF"/>
    <w:rsid w:val="000F127B"/>
    <w:rsid w:val="00137050"/>
    <w:rsid w:val="00151F6C"/>
    <w:rsid w:val="001544C0"/>
    <w:rsid w:val="001620FF"/>
    <w:rsid w:val="001745A4"/>
    <w:rsid w:val="00195BD6"/>
    <w:rsid w:val="001A5EA2"/>
    <w:rsid w:val="001B69AF"/>
    <w:rsid w:val="001B6B97"/>
    <w:rsid w:val="001D498E"/>
    <w:rsid w:val="00203036"/>
    <w:rsid w:val="00225CD9"/>
    <w:rsid w:val="00293451"/>
    <w:rsid w:val="00294815"/>
    <w:rsid w:val="002D7F9B"/>
    <w:rsid w:val="002D7FC6"/>
    <w:rsid w:val="002E3F1A"/>
    <w:rsid w:val="002F3194"/>
    <w:rsid w:val="0034733D"/>
    <w:rsid w:val="003700F7"/>
    <w:rsid w:val="00390FFC"/>
    <w:rsid w:val="003E413E"/>
    <w:rsid w:val="003F10E0"/>
    <w:rsid w:val="00423CC3"/>
    <w:rsid w:val="00446402"/>
    <w:rsid w:val="004A3708"/>
    <w:rsid w:val="004C05D7"/>
    <w:rsid w:val="004C278A"/>
    <w:rsid w:val="004D662D"/>
    <w:rsid w:val="004F368A"/>
    <w:rsid w:val="00507CF5"/>
    <w:rsid w:val="00515669"/>
    <w:rsid w:val="005249A9"/>
    <w:rsid w:val="00527801"/>
    <w:rsid w:val="005361EC"/>
    <w:rsid w:val="00541786"/>
    <w:rsid w:val="0054251A"/>
    <w:rsid w:val="0055263C"/>
    <w:rsid w:val="005535C5"/>
    <w:rsid w:val="00583AF0"/>
    <w:rsid w:val="0058712F"/>
    <w:rsid w:val="00592E27"/>
    <w:rsid w:val="00593BE7"/>
    <w:rsid w:val="006377DA"/>
    <w:rsid w:val="006A3977"/>
    <w:rsid w:val="006B6CBE"/>
    <w:rsid w:val="006C7D4D"/>
    <w:rsid w:val="006E77C5"/>
    <w:rsid w:val="006F1C6F"/>
    <w:rsid w:val="007A5170"/>
    <w:rsid w:val="007A6CFA"/>
    <w:rsid w:val="007B6C7D"/>
    <w:rsid w:val="008058B8"/>
    <w:rsid w:val="008721DB"/>
    <w:rsid w:val="008C3B1D"/>
    <w:rsid w:val="008C3C41"/>
    <w:rsid w:val="008E66E2"/>
    <w:rsid w:val="00932724"/>
    <w:rsid w:val="009C3018"/>
    <w:rsid w:val="009E0C0E"/>
    <w:rsid w:val="009F4F76"/>
    <w:rsid w:val="00A3764E"/>
    <w:rsid w:val="00A42882"/>
    <w:rsid w:val="00A71E3A"/>
    <w:rsid w:val="00A9043F"/>
    <w:rsid w:val="00AA6E8A"/>
    <w:rsid w:val="00AB111C"/>
    <w:rsid w:val="00AF5989"/>
    <w:rsid w:val="00B40318"/>
    <w:rsid w:val="00B440DB"/>
    <w:rsid w:val="00B71530"/>
    <w:rsid w:val="00BB5601"/>
    <w:rsid w:val="00BF2F35"/>
    <w:rsid w:val="00BF4683"/>
    <w:rsid w:val="00BF4792"/>
    <w:rsid w:val="00C065E1"/>
    <w:rsid w:val="00CA0B4D"/>
    <w:rsid w:val="00CA771E"/>
    <w:rsid w:val="00CD7D64"/>
    <w:rsid w:val="00CF35D8"/>
    <w:rsid w:val="00D0796E"/>
    <w:rsid w:val="00D5619C"/>
    <w:rsid w:val="00DA6ABC"/>
    <w:rsid w:val="00DD1AA4"/>
    <w:rsid w:val="00DF3D67"/>
    <w:rsid w:val="00E07001"/>
    <w:rsid w:val="00E36C97"/>
    <w:rsid w:val="00E44A94"/>
    <w:rsid w:val="00E926D8"/>
    <w:rsid w:val="00EC5730"/>
    <w:rsid w:val="00F305BB"/>
    <w:rsid w:val="00F36E61"/>
    <w:rsid w:val="00F61779"/>
    <w:rsid w:val="00F651C3"/>
    <w:rsid w:val="00F75E0F"/>
    <w:rsid w:val="00FD3420"/>
    <w:rsid w:val="00FE050F"/>
    <w:rsid w:val="00FF4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2E786"/>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278A"/>
    <w:pPr>
      <w:spacing w:before="100" w:beforeAutospacing="1" w:after="100" w:afterAutospacing="1" w:line="240" w:lineRule="auto"/>
    </w:pPr>
    <w:rPr>
      <w:rFonts w:ascii="Times New Roman" w:eastAsia="Times New Roman" w:hAnsi="Times New Roman"/>
      <w:sz w:val="24"/>
      <w:szCs w:val="24"/>
      <w:lang w:eastAsia="sk-SK"/>
    </w:rPr>
  </w:style>
  <w:style w:type="character" w:styleId="Vrazn">
    <w:name w:val="Strong"/>
    <w:basedOn w:val="Predvolenpsmoodseku"/>
    <w:uiPriority w:val="22"/>
    <w:qFormat/>
    <w:locked/>
    <w:rsid w:val="004C2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270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20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356</Words>
  <Characters>2483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Tatiana Hikova</cp:lastModifiedBy>
  <cp:revision>4</cp:revision>
  <cp:lastPrinted>2021-02-24T14:43:00Z</cp:lastPrinted>
  <dcterms:created xsi:type="dcterms:W3CDTF">2021-02-24T14:45:00Z</dcterms:created>
  <dcterms:modified xsi:type="dcterms:W3CDTF">2021-04-19T15:52:00Z</dcterms:modified>
</cp:coreProperties>
</file>