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1122EB">
              <w:t>3</w:t>
            </w:r>
            <w:r>
              <w:t>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CB5ED1">
        <w:trPr>
          <w:trHeight w:val="198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864AB4" w:rsidRDefault="00864AB4" w:rsidP="00864AB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C2C50">
              <w:rPr>
                <w:rFonts w:ascii="Times New Roman" w:hAnsi="Times New Roman"/>
                <w:color w:val="000000"/>
                <w:lang w:eastAsia="sk-SK"/>
              </w:rPr>
              <w:t>PISA 2015</w:t>
            </w:r>
            <w:r w:rsidR="00CC2C50">
              <w:rPr>
                <w:rFonts w:ascii="Times New Roman" w:hAnsi="Times New Roman"/>
                <w:color w:val="000000"/>
                <w:lang w:eastAsia="sk-SK"/>
              </w:rPr>
              <w:t xml:space="preserve">, funkčná gramotnosť, </w:t>
            </w:r>
            <w:r w:rsidR="004A46A7">
              <w:rPr>
                <w:rFonts w:ascii="Times New Roman" w:hAnsi="Times New Roman"/>
                <w:color w:val="000000"/>
                <w:lang w:eastAsia="sk-SK"/>
              </w:rPr>
              <w:t>metodológ</w:t>
            </w:r>
            <w:r w:rsidR="00551A80">
              <w:rPr>
                <w:rFonts w:ascii="Times New Roman" w:hAnsi="Times New Roman"/>
                <w:color w:val="000000"/>
                <w:lang w:eastAsia="sk-SK"/>
              </w:rPr>
              <w:t>ia výskumu,  čitateľská gramotnosť</w:t>
            </w:r>
            <w:r w:rsidR="00CC2C50">
              <w:rPr>
                <w:rFonts w:ascii="Times New Roman" w:hAnsi="Times New Roman"/>
                <w:color w:val="000000"/>
                <w:lang w:eastAsia="sk-SK"/>
              </w:rPr>
              <w:t>,  kritériá výberu žiakov, štandardizované postupy, kognitívne testy</w:t>
            </w:r>
            <w:r w:rsidR="004A46A7">
              <w:rPr>
                <w:rFonts w:ascii="Times New Roman" w:hAnsi="Times New Roman"/>
                <w:color w:val="000000"/>
                <w:lang w:eastAsia="sk-SK"/>
              </w:rPr>
              <w:t xml:space="preserve"> čitateľskej gramotnosti</w:t>
            </w:r>
          </w:p>
        </w:tc>
      </w:tr>
      <w:tr w:rsidR="00F305BB" w:rsidRPr="007B6C7D" w:rsidTr="00CB5ED1">
        <w:trPr>
          <w:trHeight w:val="2980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32B58" w:rsidRDefault="00432B58" w:rsidP="00432B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CC2C50" w:rsidRDefault="00CC2C50" w:rsidP="006417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Definícia čitateľskej gramotnosti v testovaní PISA 2015, kritériá výberu testovaných žiakov a prehľad typov škôl zapojených do testovania.</w:t>
            </w:r>
          </w:p>
          <w:p w:rsidR="004A46A7" w:rsidRDefault="004A46A7" w:rsidP="006417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Metodológia výskumu čitateľskej gramotnosti.</w:t>
            </w:r>
          </w:p>
          <w:p w:rsidR="004A46A7" w:rsidRDefault="004A46A7" w:rsidP="004A46A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179B">
              <w:rPr>
                <w:rFonts w:ascii="Times New Roman" w:hAnsi="Times New Roman"/>
              </w:rPr>
              <w:t>Východiská úloh kognitívneho testu čitateľskej gramotnosti – situácie (kontext čítania), rôznorodosť textov, kognitívne prístupy čitateľa počas čítania.</w:t>
            </w:r>
          </w:p>
          <w:p w:rsidR="004A46A7" w:rsidRDefault="00551A80" w:rsidP="006417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</w:t>
            </w:r>
            <w:r w:rsidR="00466B3E">
              <w:rPr>
                <w:rFonts w:ascii="Times New Roman" w:hAnsi="Times New Roman"/>
              </w:rPr>
              <w:t>ristika úloh kognitívneho testu, hodnotenie úloh.</w:t>
            </w:r>
          </w:p>
          <w:p w:rsidR="00466B3E" w:rsidRDefault="00466B3E" w:rsidP="006417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Výsledky žiakov SR v medzinárodnom kontexte.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B5ED1">
        <w:trPr>
          <w:trHeight w:val="2969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7721" w:rsidRDefault="00317721" w:rsidP="00F4760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4760A">
              <w:rPr>
                <w:rFonts w:ascii="Times New Roman" w:hAnsi="Times New Roman"/>
              </w:rPr>
              <w:t>Členovia PK spolu diskutovali o metódach, charaktere úloh a výsledkoch testovania čitateľskej gramotnosti v rámci PISA 2015.</w:t>
            </w:r>
          </w:p>
          <w:p w:rsidR="00F4760A" w:rsidRDefault="00F4760A" w:rsidP="00F4760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PK si rozdelili úlohy v rámci prípravy testov čitateľskej gramotnosti</w:t>
            </w:r>
          </w:p>
          <w:p w:rsidR="00F4760A" w:rsidRDefault="00F4760A" w:rsidP="00F4760A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vyhľadať vecné a umelecké, súvislé aj nesúvislé texty vhodné pre testovanie čitateľskej gramotnosti</w:t>
            </w:r>
          </w:p>
          <w:p w:rsidR="00F4760A" w:rsidRPr="00F4760A" w:rsidRDefault="00F4760A" w:rsidP="00F4760A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vyhľadať vhodné typy testových úloh – otvorené i zatvorené, s </w:t>
            </w:r>
            <w:r w:rsidR="00244AB5">
              <w:rPr>
                <w:rFonts w:ascii="Times New Roman" w:hAnsi="Times New Roman"/>
              </w:rPr>
              <w:t>výberom odpovede, kombinované úlohy</w:t>
            </w:r>
          </w:p>
          <w:p w:rsidR="00DC3D63" w:rsidRPr="00DC3D63" w:rsidRDefault="00DC3D63" w:rsidP="00F4760A">
            <w:pPr>
              <w:tabs>
                <w:tab w:val="left" w:pos="1114"/>
              </w:tabs>
              <w:spacing w:after="0" w:line="240" w:lineRule="auto"/>
              <w:ind w:firstLine="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B5ED1" w:rsidP="007B6C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44AB5" w:rsidP="007B6C7D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DC3D63"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B5ED1" w:rsidP="007B6C7D">
            <w:pPr>
              <w:tabs>
                <w:tab w:val="left" w:pos="1114"/>
              </w:tabs>
              <w:spacing w:after="0" w:line="240" w:lineRule="auto"/>
            </w:pPr>
            <w:r>
              <w:t>Mgr.Lenka Štalmachová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B5ED1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3012C3">
              <w:t>3</w:t>
            </w:r>
            <w: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p w:rsidR="00191C3A" w:rsidRDefault="00191C3A" w:rsidP="00D0796E">
      <w:pPr>
        <w:rPr>
          <w:rFonts w:ascii="Times New Roman" w:hAnsi="Times New Roman"/>
        </w:rPr>
      </w:pPr>
    </w:p>
    <w:sectPr w:rsidR="00191C3A" w:rsidSect="00CB5E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7F" w:rsidRDefault="007E257F" w:rsidP="00CF35D8">
      <w:pPr>
        <w:spacing w:after="0" w:line="240" w:lineRule="auto"/>
      </w:pPr>
      <w:r>
        <w:separator/>
      </w:r>
    </w:p>
  </w:endnote>
  <w:endnote w:type="continuationSeparator" w:id="1">
    <w:p w:rsidR="007E257F" w:rsidRDefault="007E25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7F" w:rsidRDefault="007E257F" w:rsidP="00CF35D8">
      <w:pPr>
        <w:spacing w:after="0" w:line="240" w:lineRule="auto"/>
      </w:pPr>
      <w:r>
        <w:separator/>
      </w:r>
    </w:p>
  </w:footnote>
  <w:footnote w:type="continuationSeparator" w:id="1">
    <w:p w:rsidR="007E257F" w:rsidRDefault="007E257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508AE"/>
    <w:multiLevelType w:val="hybridMultilevel"/>
    <w:tmpl w:val="95CADB04"/>
    <w:lvl w:ilvl="0" w:tplc="E0E0A7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661CC"/>
    <w:multiLevelType w:val="hybridMultilevel"/>
    <w:tmpl w:val="4170F0E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288A"/>
    <w:multiLevelType w:val="hybridMultilevel"/>
    <w:tmpl w:val="BEDA6260"/>
    <w:lvl w:ilvl="0" w:tplc="08004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7E7ACF"/>
    <w:multiLevelType w:val="hybridMultilevel"/>
    <w:tmpl w:val="6E60E6B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80C78"/>
    <w:rsid w:val="000E6FBF"/>
    <w:rsid w:val="000F127B"/>
    <w:rsid w:val="001122EB"/>
    <w:rsid w:val="00137050"/>
    <w:rsid w:val="00151F6C"/>
    <w:rsid w:val="001544C0"/>
    <w:rsid w:val="001620FF"/>
    <w:rsid w:val="001745A4"/>
    <w:rsid w:val="001853D5"/>
    <w:rsid w:val="00191C3A"/>
    <w:rsid w:val="00195BD6"/>
    <w:rsid w:val="001A5EA2"/>
    <w:rsid w:val="001B69AF"/>
    <w:rsid w:val="001C28EF"/>
    <w:rsid w:val="001D498E"/>
    <w:rsid w:val="00203036"/>
    <w:rsid w:val="002118EB"/>
    <w:rsid w:val="00225CD9"/>
    <w:rsid w:val="00244AB5"/>
    <w:rsid w:val="002D7F9B"/>
    <w:rsid w:val="002D7FC6"/>
    <w:rsid w:val="002E3F1A"/>
    <w:rsid w:val="003012C3"/>
    <w:rsid w:val="00317721"/>
    <w:rsid w:val="0034733D"/>
    <w:rsid w:val="003700F7"/>
    <w:rsid w:val="00390FFC"/>
    <w:rsid w:val="003F10E0"/>
    <w:rsid w:val="00423CC3"/>
    <w:rsid w:val="00432B58"/>
    <w:rsid w:val="00446402"/>
    <w:rsid w:val="00466B3E"/>
    <w:rsid w:val="004A46A7"/>
    <w:rsid w:val="004C05D7"/>
    <w:rsid w:val="004E141E"/>
    <w:rsid w:val="004F368A"/>
    <w:rsid w:val="00507CF5"/>
    <w:rsid w:val="005361EC"/>
    <w:rsid w:val="00541786"/>
    <w:rsid w:val="00551A80"/>
    <w:rsid w:val="0055263C"/>
    <w:rsid w:val="00583AF0"/>
    <w:rsid w:val="0058712F"/>
    <w:rsid w:val="00592E27"/>
    <w:rsid w:val="006377DA"/>
    <w:rsid w:val="0064179B"/>
    <w:rsid w:val="006A3977"/>
    <w:rsid w:val="006B6CBE"/>
    <w:rsid w:val="006E77C5"/>
    <w:rsid w:val="00745D89"/>
    <w:rsid w:val="007A5170"/>
    <w:rsid w:val="007A6CFA"/>
    <w:rsid w:val="007B6C7D"/>
    <w:rsid w:val="007E257F"/>
    <w:rsid w:val="008058B8"/>
    <w:rsid w:val="00864AB4"/>
    <w:rsid w:val="008721DB"/>
    <w:rsid w:val="008C3B1D"/>
    <w:rsid w:val="008C3C41"/>
    <w:rsid w:val="009C3018"/>
    <w:rsid w:val="009F4F76"/>
    <w:rsid w:val="00A71E3A"/>
    <w:rsid w:val="00A9043F"/>
    <w:rsid w:val="00AB111C"/>
    <w:rsid w:val="00AD0743"/>
    <w:rsid w:val="00AF5989"/>
    <w:rsid w:val="00B440DB"/>
    <w:rsid w:val="00B565F1"/>
    <w:rsid w:val="00B71530"/>
    <w:rsid w:val="00BB5601"/>
    <w:rsid w:val="00BF2F35"/>
    <w:rsid w:val="00BF4683"/>
    <w:rsid w:val="00BF4792"/>
    <w:rsid w:val="00C065E1"/>
    <w:rsid w:val="00C77B98"/>
    <w:rsid w:val="00CA0B4D"/>
    <w:rsid w:val="00CA771E"/>
    <w:rsid w:val="00CB5ED1"/>
    <w:rsid w:val="00CC2C50"/>
    <w:rsid w:val="00CD7D64"/>
    <w:rsid w:val="00CF35D8"/>
    <w:rsid w:val="00D0796E"/>
    <w:rsid w:val="00D5619C"/>
    <w:rsid w:val="00DA6ABC"/>
    <w:rsid w:val="00DC3D63"/>
    <w:rsid w:val="00DD1AA4"/>
    <w:rsid w:val="00E36C97"/>
    <w:rsid w:val="00E926D8"/>
    <w:rsid w:val="00EC5730"/>
    <w:rsid w:val="00EF368A"/>
    <w:rsid w:val="00F305BB"/>
    <w:rsid w:val="00F36E61"/>
    <w:rsid w:val="00F4760A"/>
    <w:rsid w:val="00F61779"/>
    <w:rsid w:val="00F80757"/>
    <w:rsid w:val="00F808FC"/>
    <w:rsid w:val="00F8445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5</cp:revision>
  <cp:lastPrinted>2019-09-11T07:38:00Z</cp:lastPrinted>
  <dcterms:created xsi:type="dcterms:W3CDTF">2019-09-26T11:53:00Z</dcterms:created>
  <dcterms:modified xsi:type="dcterms:W3CDTF">2019-11-03T19:45:00Z</dcterms:modified>
</cp:coreProperties>
</file>