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CC" w:rsidRPr="004B0A5E" w:rsidRDefault="004B0A5E" w:rsidP="00463D38">
      <w:pPr>
        <w:spacing w:after="0"/>
        <w:rPr>
          <w:rFonts w:ascii="Times New Roman" w:hAnsi="Times New Roman" w:cs="Times New Roman"/>
          <w:b/>
          <w:sz w:val="44"/>
          <w:szCs w:val="44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4B0A5E">
        <w:rPr>
          <w:rFonts w:ascii="Times New Roman" w:hAnsi="Times New Roman" w:cs="Times New Roman"/>
          <w:b/>
          <w:sz w:val="44"/>
          <w:szCs w:val="44"/>
          <w:lang w:val="cs-CZ"/>
        </w:rPr>
        <w:t xml:space="preserve">TÉMY SOČ </w:t>
      </w:r>
    </w:p>
    <w:p w:rsidR="00463D38" w:rsidRDefault="004B0A5E" w:rsidP="00463D38">
      <w:pPr>
        <w:spacing w:before="280" w:after="120"/>
        <w:jc w:val="both"/>
        <w:rPr>
          <w:rFonts w:ascii="Times New Roman" w:hAnsi="Times New Roman" w:cs="Times New Roman"/>
          <w:sz w:val="24"/>
          <w:szCs w:val="24"/>
        </w:rPr>
      </w:pPr>
      <w:r w:rsidRPr="004B0A5E">
        <w:rPr>
          <w:rFonts w:ascii="Times New Roman" w:hAnsi="Times New Roman" w:cs="Times New Roman"/>
          <w:b/>
          <w:sz w:val="24"/>
          <w:szCs w:val="24"/>
        </w:rPr>
        <w:t>Školský rok</w:t>
      </w:r>
      <w:r w:rsidRPr="004B0A5E">
        <w:rPr>
          <w:rFonts w:ascii="Times New Roman" w:hAnsi="Times New Roman" w:cs="Times New Roman"/>
          <w:sz w:val="24"/>
          <w:szCs w:val="24"/>
        </w:rPr>
        <w:t>: 20</w:t>
      </w:r>
      <w:r w:rsidR="00966A93">
        <w:rPr>
          <w:rFonts w:ascii="Times New Roman" w:hAnsi="Times New Roman" w:cs="Times New Roman"/>
          <w:sz w:val="24"/>
          <w:szCs w:val="24"/>
        </w:rPr>
        <w:t>21/2022</w:t>
      </w:r>
    </w:p>
    <w:p w:rsidR="007666CC" w:rsidRDefault="004B0A5E" w:rsidP="00463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B0A5E">
        <w:rPr>
          <w:rFonts w:ascii="Times New Roman" w:hAnsi="Times New Roman" w:cs="Times New Roman"/>
          <w:sz w:val="24"/>
          <w:szCs w:val="24"/>
        </w:rPr>
        <w:t xml:space="preserve"> tomto školskom roku si žiaci </w:t>
      </w:r>
      <w:r w:rsidR="00756206">
        <w:rPr>
          <w:rFonts w:ascii="Times New Roman" w:hAnsi="Times New Roman" w:cs="Times New Roman"/>
          <w:sz w:val="24"/>
          <w:szCs w:val="24"/>
        </w:rPr>
        <w:t>v rámci 4</w:t>
      </w:r>
      <w:r w:rsidR="00966A93">
        <w:rPr>
          <w:rFonts w:ascii="Times New Roman" w:hAnsi="Times New Roman" w:cs="Times New Roman"/>
          <w:sz w:val="24"/>
          <w:szCs w:val="24"/>
        </w:rPr>
        <w:t>4</w:t>
      </w:r>
      <w:r w:rsidR="007666CC">
        <w:rPr>
          <w:rFonts w:ascii="Times New Roman" w:hAnsi="Times New Roman" w:cs="Times New Roman"/>
          <w:sz w:val="24"/>
          <w:szCs w:val="24"/>
        </w:rPr>
        <w:t xml:space="preserve">. ročníka SOČ </w:t>
      </w:r>
      <w:r w:rsidRPr="004B0A5E">
        <w:rPr>
          <w:rFonts w:ascii="Times New Roman" w:hAnsi="Times New Roman" w:cs="Times New Roman"/>
          <w:sz w:val="24"/>
          <w:szCs w:val="24"/>
        </w:rPr>
        <w:t xml:space="preserve">môžu vybrať jednu z nasledovných ponúknutých tém jednotlivých predmetových komisií. Po dohode s konzultantom je možné zvoliť si aj vlastnú tému podľa záujmu.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B0A5E" w:rsidTr="007666CC">
        <w:trPr>
          <w:trHeight w:val="3589"/>
        </w:trPr>
        <w:tc>
          <w:tcPr>
            <w:tcW w:w="3369" w:type="dxa"/>
          </w:tcPr>
          <w:p w:rsidR="004B0A5E" w:rsidRPr="00EF1D13" w:rsidRDefault="004B0A5E">
            <w:pPr>
              <w:rPr>
                <w:b/>
                <w:i/>
                <w:u w:val="single"/>
                <w:lang w:val="cs-CZ"/>
              </w:rPr>
            </w:pPr>
            <w:r w:rsidRPr="00EF1D13">
              <w:rPr>
                <w:b/>
                <w:i/>
                <w:u w:val="single"/>
                <w:lang w:val="cs-CZ"/>
              </w:rPr>
              <w:t xml:space="preserve">Slovenský jazyk a </w:t>
            </w:r>
            <w:proofErr w:type="spellStart"/>
            <w:r w:rsidRPr="00EF1D13">
              <w:rPr>
                <w:b/>
                <w:i/>
                <w:u w:val="single"/>
                <w:lang w:val="cs-CZ"/>
              </w:rPr>
              <w:t>literatúra</w:t>
            </w:r>
            <w:proofErr w:type="spellEnd"/>
          </w:p>
        </w:tc>
        <w:tc>
          <w:tcPr>
            <w:tcW w:w="5843" w:type="dxa"/>
          </w:tcPr>
          <w:p w:rsidR="004B0A5E" w:rsidRPr="00463D38" w:rsidRDefault="004B0A5E" w:rsidP="004B0A5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 xml:space="preserve">Fenomén </w:t>
            </w:r>
            <w:proofErr w:type="spellStart"/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fantasy</w:t>
            </w:r>
            <w:proofErr w:type="spellEnd"/>
            <w:r w:rsidRPr="00463D38">
              <w:rPr>
                <w:rFonts w:ascii="Times New Roman" w:hAnsi="Times New Roman" w:cs="Times New Roman"/>
                <w:sz w:val="24"/>
                <w:szCs w:val="24"/>
              </w:rPr>
              <w:t xml:space="preserve"> literatúry v súčasnosti</w:t>
            </w:r>
          </w:p>
          <w:p w:rsidR="004B0A5E" w:rsidRPr="00463D38" w:rsidRDefault="004B0A5E" w:rsidP="004B0A5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 xml:space="preserve">Charakter postáv a ich vplyv na dej románu Pán prsteňov od </w:t>
            </w:r>
            <w:proofErr w:type="spellStart"/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J.R.R.Tolkiena</w:t>
            </w:r>
            <w:proofErr w:type="spellEnd"/>
          </w:p>
          <w:p w:rsidR="004B0A5E" w:rsidRPr="00463D38" w:rsidRDefault="004B0A5E" w:rsidP="004B0A5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 xml:space="preserve">Literárna tvorba </w:t>
            </w:r>
            <w:proofErr w:type="spellStart"/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J.Grishama</w:t>
            </w:r>
            <w:proofErr w:type="spellEnd"/>
          </w:p>
          <w:p w:rsidR="004B0A5E" w:rsidRPr="00463D38" w:rsidRDefault="004B0A5E" w:rsidP="004B0A5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 xml:space="preserve">Hľadanie zmyslu života v literárnej tvorbe </w:t>
            </w:r>
            <w:proofErr w:type="spellStart"/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H.Hesseho</w:t>
            </w:r>
            <w:proofErr w:type="spellEnd"/>
          </w:p>
          <w:p w:rsidR="004B0A5E" w:rsidRPr="00463D38" w:rsidRDefault="004B0A5E" w:rsidP="004B0A5E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E-mail ako slohový útvar a spôsob komunikácie</w:t>
            </w:r>
          </w:p>
          <w:p w:rsidR="004B0A5E" w:rsidRPr="00463D38" w:rsidRDefault="004B0A5E" w:rsidP="004B0A5E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Písomná korešpondencia v minulosti a dnes</w:t>
            </w:r>
          </w:p>
          <w:p w:rsidR="004B0A5E" w:rsidRPr="00463D38" w:rsidRDefault="004B0A5E" w:rsidP="004B0A5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Internet = koniec kníh?</w:t>
            </w:r>
          </w:p>
          <w:p w:rsidR="004B0A5E" w:rsidRPr="00463D38" w:rsidRDefault="004B0A5E" w:rsidP="004B0A5E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Slovná zásoba</w:t>
            </w:r>
          </w:p>
          <w:p w:rsidR="004B0A5E" w:rsidRPr="00463D38" w:rsidRDefault="004B0A5E" w:rsidP="004B0A5E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Reklama ako forma komunikácie</w:t>
            </w:r>
          </w:p>
          <w:p w:rsidR="004B0A5E" w:rsidRPr="00463D38" w:rsidRDefault="004B0A5E" w:rsidP="004B0A5E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Slovenský jazyk z pohľadu cudzincov</w:t>
            </w:r>
          </w:p>
          <w:p w:rsidR="004B0A5E" w:rsidRPr="00463D38" w:rsidRDefault="004B0A5E" w:rsidP="004B0A5E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Téma podľa voľby študentov</w:t>
            </w:r>
          </w:p>
          <w:p w:rsidR="004B0A5E" w:rsidRPr="004B0A5E" w:rsidRDefault="004B0A5E" w:rsidP="004B0A5E">
            <w:pPr>
              <w:suppressAutoHyphens/>
              <w:jc w:val="both"/>
              <w:rPr>
                <w:rFonts w:ascii="Arial" w:hAnsi="Arial" w:cs="Arial"/>
                <w:b/>
                <w:bCs/>
                <w:color w:val="008080"/>
              </w:rPr>
            </w:pPr>
          </w:p>
        </w:tc>
      </w:tr>
      <w:tr w:rsidR="004B0A5E" w:rsidTr="004B0A5E">
        <w:tc>
          <w:tcPr>
            <w:tcW w:w="3369" w:type="dxa"/>
          </w:tcPr>
          <w:p w:rsidR="004B0A5E" w:rsidRPr="00EF1D13" w:rsidRDefault="007666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</w:pPr>
            <w:proofErr w:type="spellStart"/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t>Dejiny</w:t>
            </w:r>
            <w:proofErr w:type="spellEnd"/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t xml:space="preserve"> </w:t>
            </w:r>
            <w:proofErr w:type="spellStart"/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t>umenia</w:t>
            </w:r>
            <w:proofErr w:type="spellEnd"/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t>/</w:t>
            </w:r>
            <w:proofErr w:type="spellStart"/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t>Umenie</w:t>
            </w:r>
            <w:proofErr w:type="spellEnd"/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t xml:space="preserve"> a </w:t>
            </w:r>
            <w:proofErr w:type="spellStart"/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t>kultúra</w:t>
            </w:r>
            <w:proofErr w:type="spellEnd"/>
          </w:p>
        </w:tc>
        <w:tc>
          <w:tcPr>
            <w:tcW w:w="5843" w:type="dxa"/>
          </w:tcPr>
          <w:p w:rsidR="004B0A5E" w:rsidRPr="00463D38" w:rsidRDefault="007666CC" w:rsidP="007666CC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Grafity </w:t>
            </w:r>
            <w:proofErr w:type="spellStart"/>
            <w:r w:rsidRPr="00463D3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ako</w:t>
            </w:r>
            <w:proofErr w:type="spellEnd"/>
            <w:r w:rsidRPr="00463D3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63D3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moderné</w:t>
            </w:r>
            <w:proofErr w:type="spellEnd"/>
            <w:r w:rsidRPr="00463D3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63D3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umenie</w:t>
            </w:r>
            <w:proofErr w:type="spellEnd"/>
          </w:p>
          <w:p w:rsidR="007666CC" w:rsidRPr="00463D38" w:rsidRDefault="007666CC" w:rsidP="007666CC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Súčasný slovenský film</w:t>
            </w:r>
          </w:p>
          <w:p w:rsidR="007666CC" w:rsidRPr="00463D38" w:rsidRDefault="007666CC" w:rsidP="007666CC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Prečo majú mladí ľudia predsudky voči klasickej hudbe</w:t>
            </w:r>
          </w:p>
          <w:p w:rsidR="007666CC" w:rsidRPr="00463D38" w:rsidRDefault="007666CC" w:rsidP="007666CC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Akými myšlienkami oslovuje mladých ľudí  súčasná populárna hudba?</w:t>
            </w:r>
          </w:p>
          <w:p w:rsidR="007666CC" w:rsidRPr="007666CC" w:rsidRDefault="007666CC" w:rsidP="00463D38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lang w:val="cs-CZ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Téma podľa voľby študentov</w:t>
            </w:r>
          </w:p>
        </w:tc>
      </w:tr>
      <w:tr w:rsidR="004B0A5E" w:rsidTr="004B0A5E">
        <w:tc>
          <w:tcPr>
            <w:tcW w:w="3369" w:type="dxa"/>
          </w:tcPr>
          <w:p w:rsidR="004B0A5E" w:rsidRPr="00EF1D13" w:rsidRDefault="007666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</w:pPr>
            <w:proofErr w:type="spellStart"/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t>Spoločenskovedné</w:t>
            </w:r>
            <w:proofErr w:type="spellEnd"/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t xml:space="preserve"> </w:t>
            </w:r>
            <w:proofErr w:type="spellStart"/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t>predmety</w:t>
            </w:r>
            <w:proofErr w:type="spellEnd"/>
          </w:p>
        </w:tc>
        <w:tc>
          <w:tcPr>
            <w:tcW w:w="5843" w:type="dxa"/>
          </w:tcPr>
          <w:p w:rsidR="007666CC" w:rsidRPr="00463D38" w:rsidRDefault="007666CC" w:rsidP="007666CC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Kultúrne pamiatky Žiliny</w:t>
            </w:r>
          </w:p>
          <w:p w:rsidR="007666CC" w:rsidRPr="00463D38" w:rsidRDefault="007666CC" w:rsidP="007666CC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Dejiny obcí žilinského regiónu</w:t>
            </w:r>
          </w:p>
          <w:p w:rsidR="007666CC" w:rsidRPr="00463D38" w:rsidRDefault="007666CC" w:rsidP="007666CC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Atentáty na slávne osobnosti z histórie</w:t>
            </w:r>
          </w:p>
          <w:p w:rsidR="007666CC" w:rsidRPr="00463D38" w:rsidRDefault="007666CC" w:rsidP="007666CC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M. R. Štefánik a vznik Československa</w:t>
            </w:r>
          </w:p>
          <w:p w:rsidR="007666CC" w:rsidRPr="00463D38" w:rsidRDefault="007666CC" w:rsidP="007666CC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Grécka a egyptská mytológia</w:t>
            </w:r>
          </w:p>
          <w:p w:rsidR="007666CC" w:rsidRPr="00463D38" w:rsidRDefault="007666CC" w:rsidP="007666CC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História žilinského športu</w:t>
            </w:r>
          </w:p>
          <w:p w:rsidR="007666CC" w:rsidRPr="00463D38" w:rsidRDefault="007666CC" w:rsidP="007666CC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Vojna Sever proti Juhu</w:t>
            </w:r>
          </w:p>
          <w:p w:rsidR="007666CC" w:rsidRPr="00463D38" w:rsidRDefault="007666CC" w:rsidP="007666CC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Zmiznutí susedia ( spracovanie holokaustu v Žiline )</w:t>
            </w:r>
          </w:p>
          <w:p w:rsidR="007666CC" w:rsidRPr="00463D38" w:rsidRDefault="007666CC" w:rsidP="007666CC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Sociálna skupina a jej vplyv na jednotlivca</w:t>
            </w:r>
          </w:p>
          <w:p w:rsidR="007666CC" w:rsidRPr="00463D38" w:rsidRDefault="007666CC" w:rsidP="007666CC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Sme rasisti?</w:t>
            </w:r>
          </w:p>
          <w:p w:rsidR="007666CC" w:rsidRPr="00463D38" w:rsidRDefault="007666CC" w:rsidP="007666CC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Terorizmus ( predpoklady vzniku, formy a boj s ním )</w:t>
            </w:r>
          </w:p>
          <w:p w:rsidR="007666CC" w:rsidRPr="00463D38" w:rsidRDefault="007666CC" w:rsidP="007666CC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Budhizmus</w:t>
            </w:r>
          </w:p>
          <w:p w:rsidR="007666CC" w:rsidRPr="00463D38" w:rsidRDefault="007666CC" w:rsidP="007666CC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Korupcia naša každodenná</w:t>
            </w:r>
          </w:p>
          <w:p w:rsidR="007666CC" w:rsidRPr="00463D38" w:rsidRDefault="007666CC" w:rsidP="007666CC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Podnikateľský zámer firmy aplikovanej ekonómie</w:t>
            </w:r>
          </w:p>
          <w:p w:rsidR="007666CC" w:rsidRPr="00463D38" w:rsidRDefault="007666CC" w:rsidP="007666CC">
            <w:pPr>
              <w:pStyle w:val="Odsekzoznamu"/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EÚ včera a dnes</w:t>
            </w:r>
          </w:p>
          <w:p w:rsidR="007666CC" w:rsidRPr="00463D38" w:rsidRDefault="007666CC" w:rsidP="007666CC">
            <w:pPr>
              <w:pStyle w:val="Odsekzoznamu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Téma podľa voľby študentov</w:t>
            </w:r>
          </w:p>
          <w:p w:rsidR="004B0A5E" w:rsidRPr="007666CC" w:rsidRDefault="004B0A5E" w:rsidP="007666CC">
            <w:pPr>
              <w:pStyle w:val="Odsekzoznamu"/>
              <w:rPr>
                <w:lang w:val="cs-CZ"/>
              </w:rPr>
            </w:pPr>
          </w:p>
        </w:tc>
      </w:tr>
      <w:tr w:rsidR="004B0A5E" w:rsidTr="004B0A5E">
        <w:tc>
          <w:tcPr>
            <w:tcW w:w="3369" w:type="dxa"/>
          </w:tcPr>
          <w:p w:rsidR="004B0A5E" w:rsidRPr="00EF1D13" w:rsidRDefault="00551A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</w:pPr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lastRenderedPageBreak/>
              <w:t>Matematika</w:t>
            </w:r>
          </w:p>
          <w:p w:rsidR="007666CC" w:rsidRDefault="007666CC">
            <w:pPr>
              <w:rPr>
                <w:lang w:val="cs-CZ"/>
              </w:rPr>
            </w:pPr>
          </w:p>
        </w:tc>
        <w:tc>
          <w:tcPr>
            <w:tcW w:w="5843" w:type="dxa"/>
          </w:tcPr>
          <w:p w:rsidR="004B0A5E" w:rsidRDefault="00463D3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k</w:t>
            </w:r>
            <w:r w:rsidR="00551AD2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ategória</w:t>
            </w:r>
            <w:proofErr w:type="spellEnd"/>
            <w:r w:rsidR="00551AD2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 xml:space="preserve"> – čistá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mate</w:t>
            </w:r>
            <w:r w:rsidR="00551AD2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matika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Zlatý rez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Pravidelné mnohosteny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Pythagorejské</w:t>
            </w:r>
            <w:proofErr w:type="spellEnd"/>
            <w:r w:rsidRPr="00463D38">
              <w:rPr>
                <w:rFonts w:ascii="Times New Roman" w:hAnsi="Times New Roman" w:cs="Times New Roman"/>
                <w:sz w:val="24"/>
                <w:szCs w:val="24"/>
              </w:rPr>
              <w:t xml:space="preserve"> trojuholníky a kvádre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Významné body a priamky geometrických útvarov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Skladanie zhodných zobrazení  v rovine</w:t>
            </w:r>
          </w:p>
          <w:p w:rsidR="00463D38" w:rsidRPr="00463D38" w:rsidRDefault="00463D38" w:rsidP="00463D38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Geometrické </w:t>
            </w:r>
            <w:proofErr w:type="spellStart"/>
            <w:r w:rsidRPr="00463D3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konštrukcie</w:t>
            </w:r>
            <w:proofErr w:type="spellEnd"/>
            <w:r w:rsidRPr="00463D3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63D3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obmedzenými</w:t>
            </w:r>
            <w:proofErr w:type="spellEnd"/>
            <w:r w:rsidRPr="00463D3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63D3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prostriedkami</w:t>
            </w:r>
            <w:proofErr w:type="spellEnd"/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Metóda MONTE CARLO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Šifrovanie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Matematika kruhu a kružnice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Ludolfovo</w:t>
            </w:r>
            <w:proofErr w:type="spellEnd"/>
            <w:r w:rsidRPr="00463D38">
              <w:rPr>
                <w:rFonts w:ascii="Times New Roman" w:hAnsi="Times New Roman" w:cs="Times New Roman"/>
                <w:sz w:val="24"/>
                <w:szCs w:val="24"/>
              </w:rPr>
              <w:t xml:space="preserve"> číslo </w:t>
            </w:r>
            <w:r w:rsidRPr="00463D38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ת</w:t>
            </w: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Eulerove</w:t>
            </w:r>
            <w:proofErr w:type="spellEnd"/>
            <w:r w:rsidRPr="00463D38">
              <w:rPr>
                <w:rFonts w:ascii="Times New Roman" w:hAnsi="Times New Roman" w:cs="Times New Roman"/>
                <w:sz w:val="24"/>
                <w:szCs w:val="24"/>
              </w:rPr>
              <w:t xml:space="preserve"> číslo e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Matematické funkcie a ich využitie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Obrazce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Kvadratická funkcia v slovných úlohách</w:t>
            </w:r>
          </w:p>
          <w:p w:rsidR="00463D38" w:rsidRDefault="00463D38" w:rsidP="00463D3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 kategória – aplikovaná matematika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M v živej a neživej prírode(rozmnožovanie baktérií, meranie času, večný kalendár)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M nad glóbusom a mapou sveta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M v športe ( futbal, gymnastika, hokej,…)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M v doprave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M v umení ( hudba, maľba, sochy,..)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M a dizajn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M a </w:t>
            </w:r>
            <w:proofErr w:type="spellStart"/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origami</w:t>
            </w:r>
            <w:proofErr w:type="spellEnd"/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Telesá, kužeľosečky a architektúra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M v školskej praxi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Matematické hry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Matematický kvíz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Vývoj jednotiek miery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Magické štvorce a matematické hlavolamy</w:t>
            </w:r>
          </w:p>
          <w:p w:rsidR="00463D38" w:rsidRPr="00463D38" w:rsidRDefault="00463D38" w:rsidP="00463D38">
            <w:pPr>
              <w:numPr>
                <w:ilvl w:val="0"/>
                <w:numId w:val="9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D38">
              <w:rPr>
                <w:rFonts w:ascii="Times New Roman" w:hAnsi="Times New Roman" w:cs="Times New Roman"/>
                <w:sz w:val="24"/>
                <w:szCs w:val="24"/>
              </w:rPr>
              <w:t>Finančná matematika v domácnosti</w:t>
            </w:r>
          </w:p>
          <w:p w:rsidR="00463D38" w:rsidRDefault="00463D38" w:rsidP="00463D38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C kategória </w:t>
            </w:r>
          </w:p>
          <w:p w:rsidR="00FE25F4" w:rsidRPr="00FE25F4" w:rsidRDefault="00FE25F4" w:rsidP="00FE25F4">
            <w:pPr>
              <w:pStyle w:val="Odsekzoznamu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 podľa voľby študentov</w:t>
            </w:r>
          </w:p>
          <w:p w:rsidR="00463D38" w:rsidRPr="00463D38" w:rsidRDefault="00463D38" w:rsidP="00463D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B0A5E" w:rsidTr="004B0A5E">
        <w:tc>
          <w:tcPr>
            <w:tcW w:w="3369" w:type="dxa"/>
          </w:tcPr>
          <w:p w:rsidR="004B0A5E" w:rsidRPr="00EF1D13" w:rsidRDefault="00FE25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</w:pPr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t>Fyzika</w:t>
            </w:r>
          </w:p>
        </w:tc>
        <w:tc>
          <w:tcPr>
            <w:tcW w:w="5843" w:type="dxa"/>
          </w:tcPr>
          <w:p w:rsidR="00FE25F4" w:rsidRPr="00FE25F4" w:rsidRDefault="00FE25F4" w:rsidP="00FE25F4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25F4">
              <w:rPr>
                <w:rFonts w:ascii="Times New Roman" w:hAnsi="Times New Roman" w:cs="Times New Roman"/>
                <w:sz w:val="24"/>
                <w:szCs w:val="24"/>
              </w:rPr>
              <w:t>Ako fungujú hudobné nástroje</w:t>
            </w:r>
          </w:p>
          <w:p w:rsidR="00FE25F4" w:rsidRPr="00FE25F4" w:rsidRDefault="00FE25F4" w:rsidP="00FE25F4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25F4">
              <w:rPr>
                <w:rFonts w:ascii="Times New Roman" w:hAnsi="Times New Roman" w:cs="Times New Roman"/>
                <w:sz w:val="24"/>
                <w:szCs w:val="24"/>
              </w:rPr>
              <w:t>Povrchové napätie a vplyv tvrdosti vody na účinnosť pracích prostriedkov</w:t>
            </w:r>
          </w:p>
          <w:p w:rsidR="00FE25F4" w:rsidRPr="00FE25F4" w:rsidRDefault="00FE25F4" w:rsidP="00FE25F4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25F4">
              <w:rPr>
                <w:rFonts w:ascii="Times New Roman" w:hAnsi="Times New Roman" w:cs="Times New Roman"/>
                <w:sz w:val="24"/>
                <w:szCs w:val="24"/>
              </w:rPr>
              <w:t>Je lepšie kúriť odpadom zo smetiaka alebo z lesa</w:t>
            </w:r>
          </w:p>
          <w:p w:rsidR="00FE25F4" w:rsidRPr="00FE25F4" w:rsidRDefault="00FE25F4" w:rsidP="00FE25F4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E25F4">
              <w:rPr>
                <w:rFonts w:ascii="Times New Roman" w:hAnsi="Times New Roman" w:cs="Times New Roman"/>
                <w:sz w:val="24"/>
                <w:szCs w:val="24"/>
              </w:rPr>
              <w:t>Mpemba</w:t>
            </w:r>
            <w:proofErr w:type="spellEnd"/>
            <w:r w:rsidRPr="00FE25F4">
              <w:rPr>
                <w:rFonts w:ascii="Times New Roman" w:hAnsi="Times New Roman" w:cs="Times New Roman"/>
                <w:sz w:val="24"/>
                <w:szCs w:val="24"/>
              </w:rPr>
              <w:t xml:space="preserve"> efekt – ako je to s tuhnutím vody?</w:t>
            </w:r>
          </w:p>
          <w:p w:rsidR="00FE25F4" w:rsidRPr="00FE25F4" w:rsidRDefault="00FE25F4" w:rsidP="00FE25F4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25F4">
              <w:rPr>
                <w:rFonts w:ascii="Times New Roman" w:hAnsi="Times New Roman" w:cs="Times New Roman"/>
                <w:sz w:val="24"/>
                <w:szCs w:val="24"/>
              </w:rPr>
              <w:t>Solárne články a ich využitie</w:t>
            </w:r>
          </w:p>
          <w:p w:rsidR="00FE25F4" w:rsidRPr="00FE25F4" w:rsidRDefault="00FE25F4" w:rsidP="00FE25F4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25F4">
              <w:rPr>
                <w:rFonts w:ascii="Times New Roman" w:hAnsi="Times New Roman" w:cs="Times New Roman"/>
                <w:sz w:val="24"/>
                <w:szCs w:val="24"/>
              </w:rPr>
              <w:t>Aké veľké okienko môže mať ponorka?</w:t>
            </w:r>
          </w:p>
          <w:p w:rsidR="00FE25F4" w:rsidRPr="00FE25F4" w:rsidRDefault="00FE25F4" w:rsidP="00FE25F4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25F4">
              <w:rPr>
                <w:rFonts w:ascii="Times New Roman" w:hAnsi="Times New Roman" w:cs="Times New Roman"/>
                <w:sz w:val="24"/>
                <w:szCs w:val="24"/>
              </w:rPr>
              <w:t>Naklonená rovina a jej využitie v praxi</w:t>
            </w:r>
          </w:p>
          <w:p w:rsidR="00FE25F4" w:rsidRPr="00FE25F4" w:rsidRDefault="00FE25F4" w:rsidP="00FE25F4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25F4">
              <w:rPr>
                <w:rFonts w:ascii="Times New Roman" w:hAnsi="Times New Roman" w:cs="Times New Roman"/>
                <w:sz w:val="24"/>
                <w:szCs w:val="24"/>
              </w:rPr>
              <w:t>Téma podľa voľby študentov</w:t>
            </w:r>
          </w:p>
          <w:p w:rsidR="004B0A5E" w:rsidRPr="00FE25F4" w:rsidRDefault="004B0A5E" w:rsidP="00FE25F4">
            <w:pPr>
              <w:suppressAutoHyphens/>
              <w:ind w:left="720"/>
              <w:jc w:val="both"/>
              <w:rPr>
                <w:rFonts w:ascii="Arial" w:eastAsia="Arial" w:hAnsi="Arial" w:cs="Arial"/>
                <w:color w:val="008080"/>
              </w:rPr>
            </w:pPr>
          </w:p>
        </w:tc>
      </w:tr>
      <w:tr w:rsidR="004B0A5E" w:rsidTr="004B0A5E">
        <w:tc>
          <w:tcPr>
            <w:tcW w:w="3369" w:type="dxa"/>
          </w:tcPr>
          <w:p w:rsidR="004B0A5E" w:rsidRPr="00EF1D13" w:rsidRDefault="00FE25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</w:pPr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t>Informatika</w:t>
            </w:r>
          </w:p>
        </w:tc>
        <w:tc>
          <w:tcPr>
            <w:tcW w:w="5843" w:type="dxa"/>
          </w:tcPr>
          <w:p w:rsidR="004B0A5E" w:rsidRPr="00FE25F4" w:rsidRDefault="00FE25F4" w:rsidP="00FE25F4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Grafický dizajn</w:t>
            </w:r>
          </w:p>
          <w:p w:rsidR="00FE25F4" w:rsidRPr="00FE25F4" w:rsidRDefault="00FE25F4" w:rsidP="00FE25F4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Počítačová hudba</w:t>
            </w:r>
          </w:p>
          <w:p w:rsidR="00FE25F4" w:rsidRPr="00FE25F4" w:rsidRDefault="00FE25F4" w:rsidP="00FE25F4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Hackeri</w:t>
            </w:r>
            <w:proofErr w:type="spellEnd"/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počítač</w:t>
            </w:r>
          </w:p>
          <w:p w:rsidR="00FE25F4" w:rsidRPr="00FE25F4" w:rsidRDefault="006D18FB" w:rsidP="00FE25F4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A</w:t>
            </w:r>
            <w:r w:rsidR="00FE25F4"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</w:t>
            </w:r>
            <w:proofErr w:type="spellEnd"/>
            <w:r w:rsidR="00FE25F4"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mi </w:t>
            </w:r>
            <w:proofErr w:type="spellStart"/>
            <w:r w:rsidR="00FE25F4"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pomáha</w:t>
            </w:r>
            <w:proofErr w:type="spellEnd"/>
            <w:r w:rsidR="00FE25F4"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počítač </w:t>
            </w:r>
            <w:proofErr w:type="spellStart"/>
            <w:r w:rsidR="00FE25F4"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pri</w:t>
            </w:r>
            <w:proofErr w:type="spellEnd"/>
            <w:r w:rsidR="00FE25F4"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učení</w:t>
            </w:r>
          </w:p>
          <w:p w:rsidR="00FE25F4" w:rsidRPr="00FE25F4" w:rsidRDefault="00FE25F4" w:rsidP="00FE25F4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Pozitívne</w:t>
            </w:r>
            <w:proofErr w:type="spellEnd"/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</w:t>
            </w:r>
            <w:proofErr w:type="spellStart"/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negatívne</w:t>
            </w:r>
            <w:proofErr w:type="spellEnd"/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stránky </w:t>
            </w:r>
            <w:proofErr w:type="spellStart"/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informatizácie</w:t>
            </w:r>
            <w:proofErr w:type="spellEnd"/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spoločnosti</w:t>
            </w:r>
            <w:proofErr w:type="spellEnd"/>
          </w:p>
          <w:p w:rsidR="00FE25F4" w:rsidRPr="00FE25F4" w:rsidRDefault="00FE25F4" w:rsidP="00FE25F4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Kyberšikana</w:t>
            </w:r>
            <w:proofErr w:type="spellEnd"/>
          </w:p>
          <w:p w:rsidR="00FE25F4" w:rsidRPr="00FE25F4" w:rsidRDefault="00FE25F4" w:rsidP="00B47BCF">
            <w:pPr>
              <w:pStyle w:val="Odsekzoznamu"/>
              <w:numPr>
                <w:ilvl w:val="0"/>
                <w:numId w:val="15"/>
              </w:numPr>
              <w:spacing w:after="120"/>
              <w:rPr>
                <w:lang w:val="cs-CZ"/>
              </w:rPr>
            </w:pPr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Téma </w:t>
            </w:r>
            <w:proofErr w:type="spellStart"/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podľa</w:t>
            </w:r>
            <w:proofErr w:type="spellEnd"/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voľby</w:t>
            </w:r>
            <w:proofErr w:type="spellEnd"/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E25F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študentov</w:t>
            </w:r>
            <w:proofErr w:type="spellEnd"/>
          </w:p>
        </w:tc>
      </w:tr>
      <w:tr w:rsidR="004B0A5E" w:rsidTr="004B0A5E">
        <w:tc>
          <w:tcPr>
            <w:tcW w:w="3369" w:type="dxa"/>
          </w:tcPr>
          <w:p w:rsidR="004B0A5E" w:rsidRPr="00EF1D13" w:rsidRDefault="00FE25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</w:pPr>
            <w:proofErr w:type="spellStart"/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lastRenderedPageBreak/>
              <w:t>Geografia</w:t>
            </w:r>
            <w:proofErr w:type="spellEnd"/>
          </w:p>
        </w:tc>
        <w:tc>
          <w:tcPr>
            <w:tcW w:w="5843" w:type="dxa"/>
          </w:tcPr>
          <w:p w:rsidR="00FE25F4" w:rsidRPr="00B47BCF" w:rsidRDefault="00FE25F4" w:rsidP="00FE25F4">
            <w:pPr>
              <w:numPr>
                <w:ilvl w:val="0"/>
                <w:numId w:val="1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Environmentálne problémy dnešného sveta</w:t>
            </w:r>
          </w:p>
          <w:p w:rsidR="00FE25F4" w:rsidRPr="00B47BCF" w:rsidRDefault="00FE25F4" w:rsidP="00FE25F4">
            <w:pPr>
              <w:numPr>
                <w:ilvl w:val="0"/>
                <w:numId w:val="1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Prečo mám rád Slovensko?</w:t>
            </w:r>
          </w:p>
          <w:p w:rsidR="00FE25F4" w:rsidRPr="00B47BCF" w:rsidRDefault="00FE25F4" w:rsidP="00FE25F4">
            <w:pPr>
              <w:numPr>
                <w:ilvl w:val="0"/>
                <w:numId w:val="1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Migranti v Európe</w:t>
            </w:r>
          </w:p>
          <w:p w:rsidR="00FE25F4" w:rsidRPr="00B47BCF" w:rsidRDefault="00FE25F4" w:rsidP="00FE25F4">
            <w:pPr>
              <w:numPr>
                <w:ilvl w:val="0"/>
                <w:numId w:val="1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Výuková prezentácia GIS (geografické informačné systémy)</w:t>
            </w:r>
          </w:p>
          <w:p w:rsidR="00FE25F4" w:rsidRPr="00B47BCF" w:rsidRDefault="00FE25F4" w:rsidP="00FE25F4">
            <w:pPr>
              <w:numPr>
                <w:ilvl w:val="0"/>
                <w:numId w:val="1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Znečistenie ovzdušia v Žiline</w:t>
            </w:r>
          </w:p>
          <w:p w:rsidR="00FE25F4" w:rsidRPr="00B47BCF" w:rsidRDefault="00FE25F4" w:rsidP="00FE25F4">
            <w:pPr>
              <w:numPr>
                <w:ilvl w:val="0"/>
                <w:numId w:val="1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Vybraná dovolenková destinácia – služby cestovného ruchu</w:t>
            </w:r>
          </w:p>
          <w:p w:rsidR="004B0A5E" w:rsidRPr="00FE25F4" w:rsidRDefault="00B47BCF" w:rsidP="00B47BCF">
            <w:pPr>
              <w:pStyle w:val="Odsekzoznamu"/>
              <w:numPr>
                <w:ilvl w:val="0"/>
                <w:numId w:val="16"/>
              </w:numPr>
              <w:spacing w:after="120"/>
              <w:rPr>
                <w:lang w:val="cs-CZ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Téma </w:t>
            </w:r>
            <w:proofErr w:type="spellStart"/>
            <w:r w:rsidRPr="00B47BC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podľa</w:t>
            </w:r>
            <w:proofErr w:type="spellEnd"/>
            <w:r w:rsidRPr="00B47BC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volby </w:t>
            </w:r>
            <w:proofErr w:type="spellStart"/>
            <w:r w:rsidRPr="00B47BC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študentov</w:t>
            </w:r>
            <w:proofErr w:type="spellEnd"/>
          </w:p>
        </w:tc>
      </w:tr>
      <w:tr w:rsidR="004B0A5E" w:rsidTr="004B0A5E">
        <w:tc>
          <w:tcPr>
            <w:tcW w:w="3369" w:type="dxa"/>
          </w:tcPr>
          <w:p w:rsidR="004B0A5E" w:rsidRPr="00EF1D13" w:rsidRDefault="00B47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</w:pPr>
            <w:proofErr w:type="spellStart"/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t>Chémia</w:t>
            </w:r>
            <w:proofErr w:type="spellEnd"/>
          </w:p>
        </w:tc>
        <w:tc>
          <w:tcPr>
            <w:tcW w:w="5843" w:type="dxa"/>
          </w:tcPr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Anorganická chémia - technológia výroby, kvalita, použitie vybraných chemických výrobkov,....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Chémia vody - sledovanie a monitorovanie obsahu vybraných chemických látok v riekach a vodných nádržiach v okrese Žilina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Organická chémia - štruktúra, vlastnosti, technológia výroby, kontrola kvality, použitie vybraných organických zlúčenín,...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Farmaceutická chémia - toxické látky v medicíne, najnovšie poznatky v oblasti výroby a použitia (prípadne distribúcie), prírodné liečivá, dejiny farmakológie,...</w:t>
            </w:r>
          </w:p>
          <w:p w:rsidR="004B0A5E" w:rsidRPr="00B47BCF" w:rsidRDefault="00B47BCF" w:rsidP="00B47BCF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Makromolekulová chémia - technológia gumy a plastov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Chémia bežného života - oblasť potravinárstva (zisťovanie, overovanie kvality     vybraných výrobkov), kozmetickej chémie, bytovej chémie, ochrany rastlín,...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Chemický priemysel a životné prostredie - vznik, druhy, skladovanie, využitie resp. Zneškodňovanie odpadov, opatrenia na zmenšovanie produkcie odpadových látok, triedenie odpadu vo svete a v SR,...</w:t>
            </w:r>
          </w:p>
          <w:p w:rsidR="00B47BCF" w:rsidRPr="00B47BCF" w:rsidRDefault="006D18FB" w:rsidP="00B47BCF">
            <w:pPr>
              <w:pStyle w:val="Odsekzoznamu"/>
              <w:numPr>
                <w:ilvl w:val="0"/>
                <w:numId w:val="18"/>
              </w:numPr>
              <w:spacing w:after="120"/>
              <w:rPr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Téma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voľ</w:t>
            </w:r>
            <w:r w:rsidR="00B47BCF" w:rsidRPr="00B47BC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by</w:t>
            </w:r>
            <w:proofErr w:type="spellEnd"/>
            <w:r w:rsidR="00B47BCF" w:rsidRPr="00B47BC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47BCF" w:rsidRPr="00B47BC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študentov</w:t>
            </w:r>
            <w:proofErr w:type="spellEnd"/>
          </w:p>
        </w:tc>
      </w:tr>
      <w:tr w:rsidR="00B47BCF" w:rsidTr="004B0A5E">
        <w:tc>
          <w:tcPr>
            <w:tcW w:w="3369" w:type="dxa"/>
          </w:tcPr>
          <w:p w:rsidR="00B47BCF" w:rsidRPr="00EF1D13" w:rsidRDefault="00B47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</w:pPr>
            <w:proofErr w:type="spellStart"/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t>Biológia</w:t>
            </w:r>
            <w:proofErr w:type="spellEnd"/>
          </w:p>
        </w:tc>
        <w:tc>
          <w:tcPr>
            <w:tcW w:w="5843" w:type="dxa"/>
          </w:tcPr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Mikrobiológia –</w:t>
            </w:r>
            <w:r w:rsidR="006D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pozorovanie MO, pôsobenie človeka na výskyt MO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Botanika, Zoológia – druhová pestrosť územia, mapovanie výskytu ohrozených organizmov, výskyt a rozšírenie nových druhov, pozorovanie migrácie živočíchov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Antropológia – mapovanie výskytu chorôb ohrozujúcich človeka, napr. alergie apod.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Genetika – pozorovanie geneticky podmienených zmien v prírode a u človeka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Zdravotníctvo – Národný program zdravia – problematika kardiovaskulárna, onkologická, gerontologická, boj proti infekčným chorobám, drogové závislosti, posilňovanie zdravého životného štýlu, hygiena životného a pracovného prostredia, zdravotný stav populácie, výchova k partnerstvu a rodičovstvu,…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Ekológia a tvorba krajiny – vyhľadávanie biologicky cenných a zaujímavých území, námety na ich využívanie, vplyv človeka na krajinu, jej premeny, racionálne využívanie zdrojov a ochrana krajiny, návrhy úprav a štruktúry vegetácie, revitalizácia narušených území, parkov, plôch zelene,…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Civilizačné ochorenia, možnosti ich prevencie a ich vzťah k zdravému životnému štýlu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 xml:space="preserve">HIV/ AIDS – hrozba len pre Afriku? 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Onkologické ochorenia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Jedovaté rastliny ako hrozba alebo ozdoba v našich bytoch a záhradách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Zdravé potraviny, potravinová bezpečnosť, povedomie v oblasti označovania potravín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 xml:space="preserve">Živočíchy v službách človeka ( napr. delfíny, </w:t>
            </w:r>
            <w:proofErr w:type="spellStart"/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ostrochvost</w:t>
            </w:r>
            <w:proofErr w:type="spellEnd"/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, ............)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Klimatické zmeny ( spôsobené činnosťou človeka, spôsobené napr. výbuchmi sopiek v minulosti a ich vplyv na zmeny klímy, na populáciu človeka.........)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Obezita ( jej vplyv na mladý organizmus, ako vplýva pohyb a strava na jej vývoj)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Spánok ( vplyv na nervovú sústavu, na celkový stav organizmu resp. potreba oddychu)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7BCF">
              <w:rPr>
                <w:rFonts w:ascii="Times New Roman" w:hAnsi="Times New Roman" w:cs="Times New Roman"/>
                <w:sz w:val="24"/>
                <w:szCs w:val="24"/>
              </w:rPr>
              <w:t>Očkovanie áno či nie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Vplyv mydla a sprchovacieho gélu na organizmus. Čo je lepšie?</w:t>
            </w:r>
          </w:p>
          <w:p w:rsidR="00B47BCF" w:rsidRPr="00B47BCF" w:rsidRDefault="00B47BCF" w:rsidP="00B47BCF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 podľa voľby študentov</w:t>
            </w:r>
          </w:p>
        </w:tc>
      </w:tr>
      <w:tr w:rsidR="00EF1D13" w:rsidTr="004B0A5E">
        <w:tc>
          <w:tcPr>
            <w:tcW w:w="3369" w:type="dxa"/>
          </w:tcPr>
          <w:p w:rsidR="00EF1D13" w:rsidRPr="00EF1D13" w:rsidRDefault="00EF1D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</w:pPr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lastRenderedPageBreak/>
              <w:t>Výchovné poradenstvo</w:t>
            </w:r>
          </w:p>
        </w:tc>
        <w:tc>
          <w:tcPr>
            <w:tcW w:w="5843" w:type="dxa"/>
          </w:tcPr>
          <w:p w:rsidR="00EF1D13" w:rsidRPr="00EF1D13" w:rsidRDefault="00EF1D13" w:rsidP="00EF1D13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1D13">
              <w:rPr>
                <w:rFonts w:ascii="Times New Roman" w:hAnsi="Times New Roman" w:cs="Times New Roman"/>
                <w:sz w:val="24"/>
                <w:szCs w:val="24"/>
              </w:rPr>
              <w:t>Sociálno-patologické javy v podmienkach SŠ</w:t>
            </w:r>
          </w:p>
          <w:p w:rsidR="00EF1D13" w:rsidRPr="00EF1D13" w:rsidRDefault="00EF1D13" w:rsidP="00EF1D13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1D13">
              <w:rPr>
                <w:rFonts w:ascii="Times New Roman" w:hAnsi="Times New Roman" w:cs="Times New Roman"/>
                <w:sz w:val="24"/>
                <w:szCs w:val="24"/>
              </w:rPr>
              <w:t>Delikvencia a jej dôsledky</w:t>
            </w:r>
          </w:p>
          <w:p w:rsidR="00EF1D13" w:rsidRPr="00EF1D13" w:rsidRDefault="00EF1D13" w:rsidP="00EF1D13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1D13">
              <w:rPr>
                <w:rFonts w:ascii="Times New Roman" w:hAnsi="Times New Roman" w:cs="Times New Roman"/>
                <w:sz w:val="24"/>
                <w:szCs w:val="24"/>
              </w:rPr>
              <w:t>Hodnoty v živote stredoškoláka</w:t>
            </w:r>
          </w:p>
          <w:p w:rsidR="00EF1D13" w:rsidRPr="00EF1D13" w:rsidRDefault="00EF1D13" w:rsidP="00EF1D13">
            <w:pPr>
              <w:numPr>
                <w:ilvl w:val="0"/>
                <w:numId w:val="18"/>
              </w:numPr>
              <w:suppressAutoHyphens/>
              <w:spacing w:after="120"/>
              <w:jc w:val="both"/>
              <w:rPr>
                <w:rFonts w:ascii="Arial" w:hAnsi="Arial" w:cs="Arial"/>
              </w:rPr>
            </w:pPr>
            <w:r w:rsidRPr="00EF1D13">
              <w:rPr>
                <w:rFonts w:ascii="Times New Roman" w:hAnsi="Times New Roman" w:cs="Times New Roman"/>
                <w:sz w:val="24"/>
                <w:szCs w:val="24"/>
              </w:rPr>
              <w:t>Téma podľa voľby študentov</w:t>
            </w:r>
          </w:p>
        </w:tc>
      </w:tr>
      <w:tr w:rsidR="00B47BCF" w:rsidTr="004B0A5E">
        <w:tc>
          <w:tcPr>
            <w:tcW w:w="3369" w:type="dxa"/>
          </w:tcPr>
          <w:p w:rsidR="00B47BCF" w:rsidRPr="00EF1D13" w:rsidRDefault="00EF1D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</w:pPr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t xml:space="preserve">Protidrogová </w:t>
            </w:r>
            <w:proofErr w:type="spellStart"/>
            <w:r w:rsidRPr="00EF1D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cs-CZ"/>
              </w:rPr>
              <w:t>prevencia</w:t>
            </w:r>
            <w:proofErr w:type="spellEnd"/>
          </w:p>
        </w:tc>
        <w:tc>
          <w:tcPr>
            <w:tcW w:w="5843" w:type="dxa"/>
          </w:tcPr>
          <w:p w:rsidR="00EF1D13" w:rsidRPr="00EF1D13" w:rsidRDefault="00EF1D13" w:rsidP="00EF1D13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1D13">
              <w:rPr>
                <w:rFonts w:ascii="Times New Roman" w:hAnsi="Times New Roman" w:cs="Times New Roman"/>
                <w:sz w:val="24"/>
                <w:szCs w:val="24"/>
              </w:rPr>
              <w:t>Drogy a ich hrozba v podmienkach stredných škôl</w:t>
            </w:r>
          </w:p>
          <w:p w:rsidR="00EF1D13" w:rsidRPr="00EF1D13" w:rsidRDefault="00EF1D13" w:rsidP="00EF1D13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1D13"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</w:p>
          <w:p w:rsidR="00EF1D13" w:rsidRPr="00EF1D13" w:rsidRDefault="00EF1D13" w:rsidP="00EF1D13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13">
              <w:rPr>
                <w:rFonts w:ascii="Times New Roman" w:hAnsi="Times New Roman" w:cs="Times New Roman"/>
                <w:sz w:val="24"/>
                <w:szCs w:val="24"/>
              </w:rPr>
              <w:t>Fenomén zvaný fajčenie</w:t>
            </w:r>
          </w:p>
          <w:p w:rsidR="00B47BCF" w:rsidRPr="00B47BCF" w:rsidRDefault="00EF1D13" w:rsidP="00EF1D13">
            <w:pPr>
              <w:numPr>
                <w:ilvl w:val="0"/>
                <w:numId w:val="18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13">
              <w:rPr>
                <w:rFonts w:ascii="Times New Roman" w:hAnsi="Times New Roman" w:cs="Times New Roman"/>
                <w:sz w:val="24"/>
                <w:szCs w:val="24"/>
              </w:rPr>
              <w:t>Téma podľa voľby študentov</w:t>
            </w:r>
          </w:p>
        </w:tc>
      </w:tr>
    </w:tbl>
    <w:p w:rsidR="004B0A5E" w:rsidRDefault="004B0A5E">
      <w:pPr>
        <w:rPr>
          <w:lang w:val="cs-CZ"/>
        </w:rPr>
      </w:pPr>
    </w:p>
    <w:p w:rsidR="00EF1D13" w:rsidRPr="00EF1D13" w:rsidRDefault="00EF1D13" w:rsidP="00EF1D1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EF1D13">
        <w:rPr>
          <w:rFonts w:ascii="Times New Roman" w:hAnsi="Times New Roman" w:cs="Times New Roman"/>
          <w:sz w:val="24"/>
          <w:szCs w:val="24"/>
          <w:lang w:val="cs-CZ"/>
        </w:rPr>
        <w:t xml:space="preserve">V Žiline </w:t>
      </w:r>
      <w:r w:rsidR="00966A93">
        <w:rPr>
          <w:rFonts w:ascii="Times New Roman" w:hAnsi="Times New Roman" w:cs="Times New Roman"/>
          <w:sz w:val="24"/>
          <w:szCs w:val="24"/>
          <w:lang w:val="cs-CZ"/>
        </w:rPr>
        <w:t>27.10.2021</w:t>
      </w:r>
      <w:bookmarkStart w:id="0" w:name="_GoBack"/>
      <w:bookmarkEnd w:id="0"/>
      <w:r w:rsidR="00756206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EF1D13">
        <w:rPr>
          <w:rFonts w:ascii="Times New Roman" w:hAnsi="Times New Roman" w:cs="Times New Roman"/>
          <w:sz w:val="24"/>
          <w:szCs w:val="24"/>
          <w:lang w:val="cs-CZ"/>
        </w:rPr>
        <w:t>Mgr. Andrea Fučíková</w:t>
      </w:r>
    </w:p>
    <w:p w:rsidR="00EF1D13" w:rsidRPr="00EF1D13" w:rsidRDefault="00EF1D1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F1D13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F1D13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F1D13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F1D13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F1D13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F1D13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F1D13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F1D13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EF1D13">
        <w:rPr>
          <w:rFonts w:ascii="Times New Roman" w:hAnsi="Times New Roman" w:cs="Times New Roman"/>
          <w:sz w:val="24"/>
          <w:szCs w:val="24"/>
          <w:lang w:val="cs-CZ"/>
        </w:rPr>
        <w:t>oordinátor SOČ</w:t>
      </w:r>
    </w:p>
    <w:sectPr w:rsidR="00EF1D13" w:rsidRPr="00EF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5">
    <w:nsid w:val="00000008"/>
    <w:multiLevelType w:val="singleLevel"/>
    <w:tmpl w:val="7684274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8">
    <w:nsid w:val="0000000C"/>
    <w:multiLevelType w:val="singleLevel"/>
    <w:tmpl w:val="F568583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/>
        <w:sz w:val="24"/>
        <w:szCs w:val="24"/>
      </w:r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</w:rPr>
    </w:lvl>
  </w:abstractNum>
  <w:abstractNum w:abstractNumId="11">
    <w:nsid w:val="00491F54"/>
    <w:multiLevelType w:val="hybridMultilevel"/>
    <w:tmpl w:val="35765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00530"/>
    <w:multiLevelType w:val="hybridMultilevel"/>
    <w:tmpl w:val="3EDC0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D168A"/>
    <w:multiLevelType w:val="hybridMultilevel"/>
    <w:tmpl w:val="E40E96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87EC4"/>
    <w:multiLevelType w:val="hybridMultilevel"/>
    <w:tmpl w:val="F1084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17F01"/>
    <w:multiLevelType w:val="hybridMultilevel"/>
    <w:tmpl w:val="38907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C5DD1"/>
    <w:multiLevelType w:val="hybridMultilevel"/>
    <w:tmpl w:val="B25ACD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A6532"/>
    <w:multiLevelType w:val="hybridMultilevel"/>
    <w:tmpl w:val="11D44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5337B"/>
    <w:multiLevelType w:val="hybridMultilevel"/>
    <w:tmpl w:val="74AA3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E1974"/>
    <w:multiLevelType w:val="hybridMultilevel"/>
    <w:tmpl w:val="7F1AA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D7CD8"/>
    <w:multiLevelType w:val="hybridMultilevel"/>
    <w:tmpl w:val="0FEAD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7385B"/>
    <w:multiLevelType w:val="hybridMultilevel"/>
    <w:tmpl w:val="88ACB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6"/>
  </w:num>
  <w:num w:numId="7">
    <w:abstractNumId w:val="14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17"/>
  </w:num>
  <w:num w:numId="13">
    <w:abstractNumId w:val="0"/>
  </w:num>
  <w:num w:numId="14">
    <w:abstractNumId w:val="13"/>
  </w:num>
  <w:num w:numId="15">
    <w:abstractNumId w:val="11"/>
  </w:num>
  <w:num w:numId="16">
    <w:abstractNumId w:val="21"/>
  </w:num>
  <w:num w:numId="17">
    <w:abstractNumId w:val="9"/>
  </w:num>
  <w:num w:numId="18">
    <w:abstractNumId w:val="19"/>
  </w:num>
  <w:num w:numId="19">
    <w:abstractNumId w:val="3"/>
  </w:num>
  <w:num w:numId="20">
    <w:abstractNumId w:val="10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D"/>
    <w:rsid w:val="00016117"/>
    <w:rsid w:val="001D2FCC"/>
    <w:rsid w:val="00463D38"/>
    <w:rsid w:val="004B0A5E"/>
    <w:rsid w:val="00551AD2"/>
    <w:rsid w:val="006D18FB"/>
    <w:rsid w:val="00756206"/>
    <w:rsid w:val="007666CC"/>
    <w:rsid w:val="008F6D74"/>
    <w:rsid w:val="00966A93"/>
    <w:rsid w:val="00AE1EBB"/>
    <w:rsid w:val="00B47BCF"/>
    <w:rsid w:val="00DF153D"/>
    <w:rsid w:val="00EF1D13"/>
    <w:rsid w:val="00FA367B"/>
    <w:rsid w:val="00FB522E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B0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B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C2B9-614C-4F58-BD6B-27C42EFD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2021-10-24T08:37:00Z</dcterms:created>
  <dcterms:modified xsi:type="dcterms:W3CDTF">2021-10-24T08:38:00Z</dcterms:modified>
</cp:coreProperties>
</file>